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C4" w:rsidRPr="00457FC4" w:rsidRDefault="00457FC4" w:rsidP="00655ED4">
      <w:pPr>
        <w:spacing w:after="0" w:line="240" w:lineRule="auto"/>
        <w:jc w:val="both"/>
        <w:rPr>
          <w:rFonts w:ascii="Microsoft Sans Serif" w:eastAsia="Times New Roman" w:hAnsi="Microsoft Sans Serif" w:cs="Microsoft Sans Serif"/>
          <w:sz w:val="18"/>
          <w:szCs w:val="18"/>
          <w:lang w:eastAsia="pt-BR"/>
        </w:rPr>
      </w:pPr>
      <w:bookmarkStart w:id="0" w:name="_GoBack"/>
      <w:bookmarkEnd w:id="0"/>
      <w:r w:rsidRPr="00457FC4">
        <w:rPr>
          <w:rFonts w:ascii="Microsoft Sans Serif" w:eastAsia="Times New Roman" w:hAnsi="Microsoft Sans Serif" w:cs="Microsoft Sans Serif"/>
          <w:sz w:val="18"/>
          <w:szCs w:val="18"/>
          <w:lang w:eastAsia="pt-BR"/>
        </w:rPr>
        <w:t xml:space="preserve">N.º DE ORDEM: </w:t>
      </w:r>
      <w:r w:rsidR="00D145D3">
        <w:rPr>
          <w:rFonts w:ascii="Microsoft Sans Serif" w:eastAsia="Times New Roman" w:hAnsi="Microsoft Sans Serif" w:cs="Microsoft Sans Serif"/>
          <w:b/>
          <w:sz w:val="18"/>
          <w:szCs w:val="18"/>
          <w:lang w:eastAsia="pt-BR"/>
        </w:rPr>
        <w:t>PMC/TP 009/2014</w:t>
      </w:r>
    </w:p>
    <w:p w:rsidR="00457FC4" w:rsidRPr="00457FC4" w:rsidRDefault="00457FC4" w:rsidP="00655ED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 xml:space="preserve">MODALIDADE: </w:t>
      </w:r>
      <w:r w:rsidRPr="00457FC4">
        <w:rPr>
          <w:rFonts w:ascii="Microsoft Sans Serif" w:eastAsia="Times New Roman" w:hAnsi="Microsoft Sans Serif" w:cs="Microsoft Sans Serif"/>
          <w:b/>
          <w:sz w:val="18"/>
          <w:szCs w:val="18"/>
          <w:lang w:eastAsia="pt-BR"/>
        </w:rPr>
        <w:t>TOMADA DE PREÇOS</w:t>
      </w:r>
    </w:p>
    <w:p w:rsidR="00457FC4" w:rsidRPr="00457FC4" w:rsidRDefault="00457FC4" w:rsidP="00655ED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 xml:space="preserve">REGIME DE EXECUÇÃO: </w:t>
      </w:r>
      <w:r w:rsidRPr="00457FC4">
        <w:rPr>
          <w:rFonts w:ascii="Microsoft Sans Serif" w:eastAsia="Times New Roman" w:hAnsi="Microsoft Sans Serif" w:cs="Microsoft Sans Serif"/>
          <w:b/>
          <w:sz w:val="18"/>
          <w:szCs w:val="18"/>
          <w:lang w:eastAsia="pt-BR"/>
        </w:rPr>
        <w:t>EMPREITADA GLOBAL</w:t>
      </w:r>
    </w:p>
    <w:p w:rsidR="00457FC4" w:rsidRPr="00457FC4" w:rsidRDefault="00457FC4" w:rsidP="00655ED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 xml:space="preserve">TIPO DE LICITAÇÃO: </w:t>
      </w:r>
      <w:r w:rsidRPr="00457FC4">
        <w:rPr>
          <w:rFonts w:ascii="Microsoft Sans Serif" w:eastAsia="Times New Roman" w:hAnsi="Microsoft Sans Serif" w:cs="Microsoft Sans Serif"/>
          <w:b/>
          <w:sz w:val="18"/>
          <w:szCs w:val="18"/>
          <w:lang w:eastAsia="pt-BR"/>
        </w:rPr>
        <w:t>MENOR PREÇO GLOBAL</w:t>
      </w:r>
    </w:p>
    <w:p w:rsidR="00457FC4" w:rsidRDefault="00457FC4" w:rsidP="00655ED4">
      <w:pPr>
        <w:tabs>
          <w:tab w:val="center" w:pos="4252"/>
          <w:tab w:val="right" w:pos="8504"/>
        </w:tabs>
        <w:spacing w:after="0" w:line="240" w:lineRule="auto"/>
        <w:rPr>
          <w:rFonts w:ascii="Arial" w:hAnsi="Arial" w:cs="Arial"/>
          <w:b/>
          <w:sz w:val="18"/>
          <w:szCs w:val="18"/>
        </w:rPr>
      </w:pPr>
      <w:r w:rsidRPr="00457FC4">
        <w:rPr>
          <w:rFonts w:ascii="Microsoft Sans Serif" w:eastAsia="Times New Roman" w:hAnsi="Microsoft Sans Serif" w:cs="Microsoft Sans Serif"/>
          <w:sz w:val="18"/>
          <w:szCs w:val="18"/>
          <w:lang w:eastAsia="pt-BR"/>
        </w:rPr>
        <w:t xml:space="preserve">OBJETO: </w:t>
      </w:r>
      <w:r w:rsidRPr="00457FC4">
        <w:rPr>
          <w:rFonts w:ascii="Arial" w:hAnsi="Arial" w:cs="Arial"/>
          <w:b/>
          <w:sz w:val="18"/>
          <w:szCs w:val="18"/>
        </w:rPr>
        <w:t xml:space="preserve">EXECUÇÃO  DE SERVIÇOS PARA </w:t>
      </w:r>
      <w:r w:rsidR="00400247">
        <w:rPr>
          <w:rFonts w:ascii="Arial" w:hAnsi="Arial" w:cs="Arial"/>
          <w:b/>
          <w:sz w:val="18"/>
          <w:szCs w:val="18"/>
        </w:rPr>
        <w:t>CONSTRUÇÃO DE UNIDADE BÁSICA DE SAÚDE.</w:t>
      </w:r>
    </w:p>
    <w:p w:rsidR="00457FC4" w:rsidRPr="00457FC4" w:rsidRDefault="00457FC4" w:rsidP="00457FC4">
      <w:pPr>
        <w:tabs>
          <w:tab w:val="center" w:pos="4252"/>
          <w:tab w:val="right" w:pos="8504"/>
        </w:tabs>
        <w:spacing w:after="0" w:line="240" w:lineRule="auto"/>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 Prefeitura Municipal de Candiota estará recebendo no prédio da Secretaria de Planejamento, localizado em sua sede, na rua Ulisses Guimarães n.º 250, Cento – Candiota /RS, até </w:t>
      </w:r>
      <w:r w:rsidR="00D145D3">
        <w:rPr>
          <w:rFonts w:ascii="Arial" w:eastAsia="Times New Roman" w:hAnsi="Arial" w:cs="Arial"/>
          <w:b/>
          <w:sz w:val="18"/>
          <w:szCs w:val="18"/>
          <w:lang w:eastAsia="pt-BR"/>
        </w:rPr>
        <w:t>às 10</w:t>
      </w:r>
      <w:r w:rsidR="00D1211B">
        <w:rPr>
          <w:rFonts w:ascii="Arial" w:eastAsia="Times New Roman" w:hAnsi="Arial" w:cs="Arial"/>
          <w:b/>
          <w:sz w:val="18"/>
          <w:szCs w:val="18"/>
          <w:lang w:eastAsia="pt-BR"/>
        </w:rPr>
        <w:t xml:space="preserve"> horas do dia </w:t>
      </w:r>
      <w:r w:rsidR="00D145D3">
        <w:rPr>
          <w:rFonts w:ascii="Arial" w:eastAsia="Times New Roman" w:hAnsi="Arial" w:cs="Arial"/>
          <w:b/>
          <w:sz w:val="18"/>
          <w:szCs w:val="18"/>
          <w:lang w:eastAsia="pt-BR"/>
        </w:rPr>
        <w:t>18</w:t>
      </w:r>
      <w:r w:rsidR="00D1211B">
        <w:rPr>
          <w:rFonts w:ascii="Arial" w:eastAsia="Times New Roman" w:hAnsi="Arial" w:cs="Arial"/>
          <w:b/>
          <w:sz w:val="18"/>
          <w:szCs w:val="18"/>
          <w:lang w:eastAsia="pt-BR"/>
        </w:rPr>
        <w:t xml:space="preserve"> de</w:t>
      </w:r>
      <w:r w:rsidR="00D145D3">
        <w:rPr>
          <w:rFonts w:ascii="Arial" w:eastAsia="Times New Roman" w:hAnsi="Arial" w:cs="Arial"/>
          <w:b/>
          <w:sz w:val="18"/>
          <w:szCs w:val="18"/>
          <w:lang w:eastAsia="pt-BR"/>
        </w:rPr>
        <w:t xml:space="preserve"> agosto</w:t>
      </w:r>
      <w:r w:rsidRPr="00457FC4">
        <w:rPr>
          <w:rFonts w:ascii="Arial" w:eastAsia="Times New Roman" w:hAnsi="Arial" w:cs="Arial"/>
          <w:b/>
          <w:sz w:val="18"/>
          <w:szCs w:val="18"/>
          <w:lang w:eastAsia="pt-BR"/>
        </w:rPr>
        <w:t xml:space="preserve"> de 2014</w:t>
      </w:r>
      <w:r w:rsidRPr="00457FC4">
        <w:rPr>
          <w:rFonts w:ascii="Arial" w:eastAsia="Times New Roman" w:hAnsi="Arial" w:cs="Arial"/>
          <w:sz w:val="18"/>
          <w:szCs w:val="18"/>
          <w:lang w:eastAsia="pt-BR"/>
        </w:rPr>
        <w:t>, quando se iniciará a abertura dos envelopes contendo o “Conjunto Proposta”, referente à documentação das empresas do ramo pertinente ao objeto da presente licitação, que obedecerá aos procedimentos e condições estabelecidos na Lei nº 8.666/93, complementados pelas especificações do presente edital.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01D4B">
        <w:rPr>
          <w:rFonts w:ascii="Arial" w:eastAsia="Times New Roman" w:hAnsi="Arial" w:cs="Arial"/>
          <w:sz w:val="18"/>
          <w:szCs w:val="18"/>
          <w:lang w:eastAsia="pt-BR"/>
        </w:rPr>
        <w:t xml:space="preserve">Poderão participar da presente Tomada de Preços empresas cadastradas pela Comissão Permanente de Licitações </w:t>
      </w:r>
      <w:r w:rsidR="00401D4B" w:rsidRPr="00401D4B">
        <w:rPr>
          <w:rFonts w:ascii="Arial" w:eastAsia="Times New Roman" w:hAnsi="Arial" w:cs="Arial"/>
          <w:sz w:val="18"/>
          <w:szCs w:val="18"/>
          <w:lang w:eastAsia="pt-BR"/>
        </w:rPr>
        <w:t>Da Prefeitura De Candiota</w:t>
      </w:r>
      <w:r w:rsidR="00401D4B">
        <w:rPr>
          <w:rFonts w:ascii="Arial" w:eastAsia="Times New Roman" w:hAnsi="Arial" w:cs="Arial"/>
          <w:b/>
          <w:sz w:val="18"/>
          <w:szCs w:val="18"/>
          <w:lang w:eastAsia="pt-BR"/>
        </w:rPr>
        <w:t xml:space="preserve">  </w:t>
      </w:r>
      <w:r w:rsidRPr="00401D4B">
        <w:rPr>
          <w:rFonts w:ascii="Arial" w:eastAsia="Times New Roman" w:hAnsi="Arial" w:cs="Arial"/>
          <w:sz w:val="18"/>
          <w:szCs w:val="18"/>
          <w:lang w:eastAsia="pt-BR"/>
        </w:rPr>
        <w:t>ou que atenderem a todas as condições exigidas para cadastramento até o terceiro dia anterior a abertura dos envelopes, observada a necessária qualificação.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center"/>
        <w:rPr>
          <w:rFonts w:ascii="Arial" w:eastAsia="Times New Roman" w:hAnsi="Arial" w:cs="Arial"/>
          <w:b/>
          <w:sz w:val="18"/>
          <w:szCs w:val="18"/>
          <w:lang w:eastAsia="pt-BR"/>
        </w:rPr>
      </w:pPr>
      <w:r w:rsidRPr="00457FC4">
        <w:rPr>
          <w:rFonts w:ascii="Arial" w:eastAsia="Times New Roman" w:hAnsi="Arial" w:cs="Arial"/>
          <w:b/>
          <w:sz w:val="18"/>
          <w:szCs w:val="18"/>
          <w:lang w:eastAsia="pt-BR"/>
        </w:rPr>
        <w:t>ESPECIFICAÇÕES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b/>
          <w:sz w:val="18"/>
          <w:szCs w:val="18"/>
          <w:lang w:eastAsia="pt-BR"/>
        </w:rPr>
        <w:t>1. ESPECIFICAÇÃO DO OBJETO</w:t>
      </w:r>
      <w:r w:rsidRPr="00457FC4">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É objeto da presente licitação, a contratação de empresa de  engenharia, com fornecimento de material, mão de obra necessários para </w:t>
      </w:r>
      <w:r w:rsidRPr="00457FC4">
        <w:rPr>
          <w:rFonts w:ascii="Arial" w:hAnsi="Arial" w:cs="Arial"/>
          <w:b/>
          <w:sz w:val="18"/>
          <w:szCs w:val="18"/>
        </w:rPr>
        <w:t xml:space="preserve">EXECUÇÃO  DE SERVIÇOS </w:t>
      </w:r>
      <w:r w:rsidR="00401D4B" w:rsidRPr="00401D4B">
        <w:rPr>
          <w:rFonts w:ascii="Arial" w:eastAsia="Times New Roman" w:hAnsi="Arial" w:cs="Arial"/>
          <w:b/>
          <w:i/>
          <w:sz w:val="18"/>
          <w:szCs w:val="18"/>
          <w:lang w:eastAsia="pt-BR"/>
        </w:rPr>
        <w:t>PARA CONSTRUÇÃO DE UNIDADE BÁSICA DE SAÚDE NO ASSENTAMENTO 08 DE AGOSTO, NO INTERIOR DO MUNICIPIO DE CANDIOTA</w:t>
      </w:r>
      <w:r w:rsidR="00400247">
        <w:rPr>
          <w:rFonts w:ascii="Arial" w:hAnsi="Arial" w:cs="Arial"/>
          <w:b/>
          <w:sz w:val="18"/>
          <w:szCs w:val="18"/>
        </w:rPr>
        <w:t xml:space="preserve"> </w:t>
      </w:r>
      <w:r w:rsidRPr="00457FC4">
        <w:rPr>
          <w:rFonts w:ascii="Arial" w:hAnsi="Arial" w:cs="Arial"/>
          <w:b/>
          <w:sz w:val="18"/>
          <w:szCs w:val="18"/>
        </w:rPr>
        <w:t>.</w:t>
      </w:r>
      <w:r w:rsidRPr="00457FC4">
        <w:rPr>
          <w:rFonts w:ascii="Arial" w:eastAsia="Times New Roman" w:hAnsi="Arial" w:cs="Arial"/>
          <w:color w:val="0000FF"/>
          <w:sz w:val="18"/>
          <w:szCs w:val="18"/>
          <w:lang w:eastAsia="pt-BR"/>
        </w:rPr>
        <w:t xml:space="preserve"> </w:t>
      </w:r>
      <w:r w:rsidRPr="00457FC4">
        <w:rPr>
          <w:rFonts w:ascii="Arial" w:eastAsia="Times New Roman" w:hAnsi="Arial" w:cs="Arial"/>
          <w:sz w:val="18"/>
          <w:szCs w:val="18"/>
          <w:lang w:eastAsia="pt-BR"/>
        </w:rPr>
        <w:t>Os serviços serão executados conforme Projeto Básico de Engenharia composto de Memorial Descritivo, desenhos e demais informações constantes nos anexos deste edital.</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2. DO CADASTRO</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Para efeitos de cadastramento, os licitantes deverão apresentar junto a Comissão Permanente de Licitações, até o terceiro dia anterior a abertura dos envelopes, a seguinte documentação: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2.2 Inscrição do ato constitutivo, no caso de sociedade civil acompanhada de prova da diretoria em exercício;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2.3 Declaração de cumprimento do disposto no inciso XXXIII do Artigo 7.º da Constituição Federal, conforme Anexo VII(ver modelo apresentado);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2.4</w:t>
      </w:r>
      <w:r w:rsidR="00457FC4" w:rsidRPr="00457FC4">
        <w:rPr>
          <w:rFonts w:ascii="Arial" w:eastAsia="Times New Roman" w:hAnsi="Arial" w:cs="Arial"/>
          <w:sz w:val="18"/>
          <w:szCs w:val="18"/>
          <w:lang w:eastAsia="pt-BR"/>
        </w:rPr>
        <w:t xml:space="preserve"> Certidão Negativa de Falência ou Concordata expedida pelo distribuidor da sede da empresa proponente, se pessoa jurídica, ou de Certidão Negativa de Execuções Patrimonial, expedido no domicilio da pessoa física;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2.5</w:t>
      </w:r>
      <w:r w:rsidR="00457FC4" w:rsidRPr="00457FC4">
        <w:rPr>
          <w:rFonts w:ascii="Arial" w:eastAsia="Times New Roman" w:hAnsi="Arial" w:cs="Arial"/>
          <w:sz w:val="18"/>
          <w:szCs w:val="18"/>
          <w:lang w:eastAsia="pt-BR"/>
        </w:rPr>
        <w:t xml:space="preserve"> Prova do Alvará de localização e funcionamento, expedido pela Prefeitura Municipal da jurisdição fiscal da empresa licitante, da pessoa jurídica, sede ou filiar, conforme o caso;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2.6</w:t>
      </w:r>
      <w:r w:rsidR="00457FC4" w:rsidRPr="00457FC4">
        <w:rPr>
          <w:rFonts w:ascii="Arial" w:eastAsia="Times New Roman" w:hAnsi="Arial" w:cs="Arial"/>
          <w:sz w:val="18"/>
          <w:szCs w:val="18"/>
          <w:lang w:eastAsia="pt-BR"/>
        </w:rPr>
        <w:t xml:space="preserve"> Prova de inscrição no Cadastro nacional de Pessoa Jurídica (CNPJ);</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2.7</w:t>
      </w:r>
      <w:r w:rsidR="00457FC4" w:rsidRPr="00457FC4">
        <w:rPr>
          <w:rFonts w:ascii="Arial" w:eastAsia="Times New Roman" w:hAnsi="Arial" w:cs="Arial"/>
          <w:sz w:val="18"/>
          <w:szCs w:val="18"/>
          <w:lang w:eastAsia="pt-BR"/>
        </w:rPr>
        <w:t xml:space="preserve"> Prova de regularidade com a Fazenda Federal (que constará de certidão negativa, emitida pela Secretaria da Fazenda- Receita Federal e certidão negativa quanto a dívidas ativas da União, emitida pela Procuradoria Geral da Fazenda Nacional);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2.8</w:t>
      </w:r>
      <w:r w:rsidR="00457FC4" w:rsidRPr="00457FC4">
        <w:rPr>
          <w:rFonts w:ascii="Arial" w:eastAsia="Times New Roman" w:hAnsi="Arial" w:cs="Arial"/>
          <w:sz w:val="18"/>
          <w:szCs w:val="18"/>
          <w:lang w:eastAsia="pt-BR"/>
        </w:rPr>
        <w:t xml:space="preserve"> Prova de regularidade para com a Fazenda Estadual, ou outra equivalente, na forma da lei, demonstrando situação regular no cumprimento de impostos e tributos;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2.9</w:t>
      </w:r>
      <w:r w:rsidR="00457FC4" w:rsidRPr="00457FC4">
        <w:rPr>
          <w:rFonts w:ascii="Arial" w:eastAsia="Times New Roman" w:hAnsi="Arial" w:cs="Arial"/>
          <w:sz w:val="18"/>
          <w:szCs w:val="18"/>
          <w:lang w:eastAsia="pt-BR"/>
        </w:rPr>
        <w:t xml:space="preserve"> Prova de regularidade para com a Fazenda Municipal do domicílio ou sede do proponente, ou outra equivalente, na forma da lei, demonstrando situação regular no cumprimento de tributos;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2.10</w:t>
      </w:r>
      <w:r w:rsidR="00457FC4" w:rsidRPr="00457FC4">
        <w:rPr>
          <w:rFonts w:ascii="Arial" w:eastAsia="Times New Roman" w:hAnsi="Arial" w:cs="Arial"/>
          <w:sz w:val="18"/>
          <w:szCs w:val="18"/>
          <w:lang w:eastAsia="pt-BR"/>
        </w:rPr>
        <w:t xml:space="preserve"> Prova de regularidade relativa à Seguridade Social (INSS) e ao FGTS (Fundo de Garantia por Tempo de Serviço), demonstrando situação regular no cumprimento dos encargos sociais instituídos por lei;</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2.11</w:t>
      </w:r>
      <w:r w:rsidR="00457FC4" w:rsidRPr="00457FC4">
        <w:rPr>
          <w:rFonts w:ascii="Arial" w:eastAsia="Times New Roman" w:hAnsi="Arial" w:cs="Arial"/>
          <w:sz w:val="18"/>
          <w:szCs w:val="18"/>
          <w:lang w:eastAsia="pt-BR"/>
        </w:rPr>
        <w:t xml:space="preserve"> Prova de regularidade com a Justiça do Trabalho;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2.12</w:t>
      </w:r>
      <w:r w:rsidR="00457FC4" w:rsidRPr="00457FC4">
        <w:rPr>
          <w:rFonts w:ascii="Arial" w:eastAsia="Times New Roman" w:hAnsi="Arial" w:cs="Arial"/>
          <w:sz w:val="18"/>
          <w:szCs w:val="18"/>
          <w:lang w:eastAsia="pt-BR"/>
        </w:rPr>
        <w:t xml:space="preserve"> Prova de inscrição no cadastro de contribuintes estadual ou municipal, se houver, relativo ao domicílio ou sede do licitante, pertinente ao seu ramo de atividade e compatível com o objeto contratual;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2.13</w:t>
      </w:r>
      <w:r w:rsidR="00457FC4" w:rsidRPr="00457FC4">
        <w:rPr>
          <w:rFonts w:ascii="Arial" w:eastAsia="Times New Roman" w:hAnsi="Arial" w:cs="Arial"/>
          <w:sz w:val="18"/>
          <w:szCs w:val="18"/>
          <w:lang w:eastAsia="pt-BR"/>
        </w:rPr>
        <w:t xml:space="preserve"> Decreto de autorização, em se tratando de empresa ou sociedade estrangeira em funcionamento no País, e ato de registro ou autorização para funcionamento pelo órgão competente, quando a atividade assim o exigir;</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2.14</w:t>
      </w:r>
      <w:r w:rsidR="00457FC4" w:rsidRPr="00457FC4">
        <w:rPr>
          <w:rFonts w:ascii="Arial" w:eastAsia="Times New Roman" w:hAnsi="Arial" w:cs="Arial"/>
          <w:sz w:val="18"/>
          <w:szCs w:val="18"/>
          <w:lang w:eastAsia="pt-BR"/>
        </w:rPr>
        <w:t xml:space="preserve"> Certificado da Capacidade Financeira relativo de licitante, emitido pela Contadoria e Auditoria Geral do Estado – CAGE ou os documentos previstos no Decreto Estadual nº 36.601 de 10/04/96 e na Instrução Normativa CAGE nº 2/96 de 22/08/96 que institui os procedimentos para avaliação da capacidade financeira de licitantes;  </w:t>
      </w:r>
      <w:r w:rsidR="00457FC4" w:rsidRPr="00CE70BE">
        <w:rPr>
          <w:rFonts w:ascii="Arial" w:eastAsia="Times New Roman" w:hAnsi="Arial" w:cs="Arial"/>
          <w:b/>
          <w:sz w:val="18"/>
          <w:szCs w:val="18"/>
          <w:lang w:eastAsia="pt-BR"/>
        </w:rPr>
        <w:t>OU</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2.16 Balanço patrimonial e demonstrações contábeis do último exercício social já exigíveis e apresentados na forma da Lei, com a indicação do nº  do Livro Diário, nº de registro na Junta Comercial e numeração das folhas onde se encontram os lançamentos, que comprovem a boa situação financeira da empresa, cujos índices mínimos aceitáveis serão apurados pela aplicação da seguinte fórmula, os quais deverão ser comprovados mediante apresentação de laudo técnico assinado por contador responsável: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6"/>
          <w:szCs w:val="16"/>
          <w:lang w:eastAsia="pt-BR"/>
        </w:rPr>
      </w:pPr>
      <w:r w:rsidRPr="00457FC4">
        <w:rPr>
          <w:rFonts w:ascii="Arial" w:eastAsia="Times New Roman" w:hAnsi="Arial" w:cs="Arial"/>
          <w:b/>
          <w:i/>
          <w:sz w:val="16"/>
          <w:szCs w:val="16"/>
          <w:lang w:eastAsia="pt-BR"/>
        </w:rPr>
        <w:t>LIQUIDEZ INSTANTÂNEA:</w:t>
      </w:r>
      <w:r w:rsidRPr="00457FC4">
        <w:rPr>
          <w:rFonts w:ascii="Arial" w:eastAsia="Times New Roman" w:hAnsi="Arial" w:cs="Arial"/>
          <w:sz w:val="16"/>
          <w:szCs w:val="16"/>
          <w:lang w:eastAsia="pt-BR"/>
        </w:rPr>
        <w:t xml:space="preserve"> AD / PC = índice mínimo: 0,05</w:t>
      </w:r>
    </w:p>
    <w:p w:rsidR="00457FC4" w:rsidRPr="00457FC4" w:rsidRDefault="00457FC4" w:rsidP="00457FC4">
      <w:pPr>
        <w:spacing w:after="0" w:line="240" w:lineRule="auto"/>
        <w:jc w:val="both"/>
        <w:rPr>
          <w:rFonts w:ascii="Arial" w:eastAsia="Times New Roman" w:hAnsi="Arial" w:cs="Arial"/>
          <w:sz w:val="16"/>
          <w:szCs w:val="16"/>
          <w:lang w:eastAsia="pt-BR"/>
        </w:rPr>
      </w:pPr>
      <w:r w:rsidRPr="00457FC4">
        <w:rPr>
          <w:rFonts w:ascii="Arial" w:eastAsia="Times New Roman" w:hAnsi="Arial" w:cs="Arial"/>
          <w:b/>
          <w:i/>
          <w:sz w:val="16"/>
          <w:szCs w:val="16"/>
          <w:lang w:eastAsia="pt-BR"/>
        </w:rPr>
        <w:t>LIQUIDEZ CORRENTE</w:t>
      </w:r>
      <w:r w:rsidRPr="00457FC4">
        <w:rPr>
          <w:rFonts w:ascii="Arial" w:eastAsia="Times New Roman" w:hAnsi="Arial" w:cs="Arial"/>
          <w:sz w:val="16"/>
          <w:szCs w:val="16"/>
          <w:lang w:eastAsia="pt-BR"/>
        </w:rPr>
        <w:t>: AC / PC = índice mínimo: 0,90</w:t>
      </w:r>
    </w:p>
    <w:p w:rsidR="00457FC4" w:rsidRPr="00457FC4" w:rsidRDefault="00457FC4" w:rsidP="00457FC4">
      <w:pPr>
        <w:spacing w:after="0" w:line="240" w:lineRule="auto"/>
        <w:jc w:val="both"/>
        <w:rPr>
          <w:rFonts w:ascii="Arial" w:eastAsia="Times New Roman" w:hAnsi="Arial" w:cs="Arial"/>
          <w:sz w:val="16"/>
          <w:szCs w:val="16"/>
          <w:lang w:eastAsia="pt-BR"/>
        </w:rPr>
      </w:pPr>
      <w:r w:rsidRPr="00457FC4">
        <w:rPr>
          <w:rFonts w:ascii="Arial" w:eastAsia="Times New Roman" w:hAnsi="Arial" w:cs="Arial"/>
          <w:b/>
          <w:i/>
          <w:sz w:val="16"/>
          <w:szCs w:val="16"/>
          <w:lang w:eastAsia="pt-BR"/>
        </w:rPr>
        <w:t>LIQUIDEZ GERAL</w:t>
      </w:r>
      <w:r w:rsidRPr="00457FC4">
        <w:rPr>
          <w:rFonts w:ascii="Arial" w:eastAsia="Times New Roman" w:hAnsi="Arial" w:cs="Arial"/>
          <w:sz w:val="16"/>
          <w:szCs w:val="16"/>
          <w:lang w:eastAsia="pt-BR"/>
        </w:rPr>
        <w:t xml:space="preserve"> : AC + ARLP / PC + PELP = índice mínimo: 0,90</w:t>
      </w:r>
    </w:p>
    <w:p w:rsidR="00457FC4" w:rsidRPr="00457FC4" w:rsidRDefault="00457FC4" w:rsidP="00457FC4">
      <w:pPr>
        <w:spacing w:after="0" w:line="240" w:lineRule="auto"/>
        <w:jc w:val="both"/>
        <w:rPr>
          <w:rFonts w:ascii="Arial" w:eastAsia="Times New Roman" w:hAnsi="Arial" w:cs="Arial"/>
          <w:sz w:val="16"/>
          <w:szCs w:val="16"/>
          <w:lang w:eastAsia="pt-BR"/>
        </w:rPr>
      </w:pPr>
      <w:r w:rsidRPr="00457FC4">
        <w:rPr>
          <w:rFonts w:ascii="Arial" w:eastAsia="Times New Roman" w:hAnsi="Arial" w:cs="Arial"/>
          <w:b/>
          <w:i/>
          <w:sz w:val="16"/>
          <w:szCs w:val="16"/>
          <w:lang w:eastAsia="pt-BR"/>
        </w:rPr>
        <w:t>GERÊNCIA DE CAPITAIS DE TERCEIROS</w:t>
      </w:r>
      <w:r w:rsidRPr="00457FC4">
        <w:rPr>
          <w:rFonts w:ascii="Arial" w:eastAsia="Times New Roman" w:hAnsi="Arial" w:cs="Arial"/>
          <w:sz w:val="16"/>
          <w:szCs w:val="16"/>
          <w:lang w:eastAsia="pt-BR"/>
        </w:rPr>
        <w:t>: PL / PC + PELP = índice mínimo: 0,90</w:t>
      </w:r>
    </w:p>
    <w:p w:rsidR="00457FC4" w:rsidRPr="00457FC4" w:rsidRDefault="00457FC4" w:rsidP="00457FC4">
      <w:pPr>
        <w:spacing w:after="0" w:line="240" w:lineRule="auto"/>
        <w:jc w:val="both"/>
        <w:rPr>
          <w:rFonts w:ascii="Arial" w:eastAsia="Times New Roman" w:hAnsi="Arial" w:cs="Arial"/>
          <w:sz w:val="16"/>
          <w:szCs w:val="16"/>
          <w:lang w:eastAsia="pt-BR"/>
        </w:rPr>
      </w:pPr>
      <w:r w:rsidRPr="00457FC4">
        <w:rPr>
          <w:rFonts w:ascii="Arial" w:eastAsia="Times New Roman" w:hAnsi="Arial" w:cs="Arial"/>
          <w:b/>
          <w:i/>
          <w:sz w:val="16"/>
          <w:szCs w:val="16"/>
          <w:lang w:eastAsia="pt-BR"/>
        </w:rPr>
        <w:t>GRAU DE ENDIVIDAMENTO</w:t>
      </w:r>
      <w:r w:rsidRPr="00457FC4">
        <w:rPr>
          <w:rFonts w:ascii="Arial" w:eastAsia="Times New Roman" w:hAnsi="Arial" w:cs="Arial"/>
          <w:sz w:val="16"/>
          <w:szCs w:val="16"/>
          <w:lang w:eastAsia="pt-BR"/>
        </w:rPr>
        <w:t>: PC + PELP / AT = índice máximo: 0,50</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Onde:</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AC = Ativo Circulante; AD= Ativo Disponível; ARLP =Ativo Realizável à Longo Prazo; AP= Ativo Permanente; AT= Ativo Total; PC= Passivo Circulante; PELP= Passivo Exigível à Longo Prazo; PL= Patrimônio Líquido.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2.17.1 É vedada a substituição do balanço por balancete ou balanço provisório, sendo que os índices apresentados pela empresa através do laudo técnico acima mencionado, poderão ser a qualquer tempo analisados, quanto à veracidade, pela municipalidade;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2.18 Os documentos deverão ser apresentados com autenticação em cartório, ou autenticados por servidor da Comissão Permanente de Licitações. Os documentos exigidos, quando couber, se não forem apresentados em originais, serão conferidos na Internet antes da emissão do cadastro;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2.19 Apenas serão aceitos documentos para cadastro, das empresas que tiverem os mesmos dentro do prazo de validade, até o dia limite para cadastramento;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2.20 O cadastro de fornecedor somente será expedido, se a empresa apresentar todos os documentos exigidos;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2.21 Os documentos quando não constarem sua validade expressa, serão aceitos pela Comissão Permanente de Licitações, quando emitidos com antecedência máxima de 90 (noventa) dias da data da apresentação do “Conjunto Proposta”.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3. DOS ENVELOPES DE HABILITAÇÃO E PROPOSTA</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Os licitantes deverão apresentar, no dia e horário determinados para abertura desta licitação, dois envelopes,  devidamente fechados e rubricados no fecho, contendo: o Envelope n° </w:t>
      </w:r>
      <w:smartTag w:uri="urn:schemas-microsoft-com:office:smarttags" w:element="metricconverter">
        <w:smartTagPr>
          <w:attr w:name="ProductID" w:val="01, a"/>
        </w:smartTagPr>
        <w:r w:rsidRPr="00457FC4">
          <w:rPr>
            <w:rFonts w:ascii="Arial" w:eastAsia="Times New Roman" w:hAnsi="Arial" w:cs="Arial"/>
            <w:sz w:val="18"/>
            <w:szCs w:val="18"/>
            <w:lang w:eastAsia="pt-BR"/>
          </w:rPr>
          <w:t>01, a</w:t>
        </w:r>
      </w:smartTag>
      <w:r w:rsidRPr="00457FC4">
        <w:rPr>
          <w:rFonts w:ascii="Arial" w:eastAsia="Times New Roman" w:hAnsi="Arial" w:cs="Arial"/>
          <w:sz w:val="18"/>
          <w:szCs w:val="18"/>
          <w:lang w:eastAsia="pt-BR"/>
        </w:rPr>
        <w:t xml:space="preserve"> documentação comprobatória de habilitação   o Envelope n° </w:t>
      </w:r>
      <w:smartTag w:uri="urn:schemas-microsoft-com:office:smarttags" w:element="metricconverter">
        <w:smartTagPr>
          <w:attr w:name="ProductID" w:val="02, a"/>
        </w:smartTagPr>
        <w:r w:rsidRPr="00457FC4">
          <w:rPr>
            <w:rFonts w:ascii="Arial" w:eastAsia="Times New Roman" w:hAnsi="Arial" w:cs="Arial"/>
            <w:sz w:val="18"/>
            <w:szCs w:val="18"/>
            <w:lang w:eastAsia="pt-BR"/>
          </w:rPr>
          <w:t>02, a</w:t>
        </w:r>
      </w:smartTag>
      <w:r w:rsidRPr="00457FC4">
        <w:rPr>
          <w:rFonts w:ascii="Arial" w:eastAsia="Times New Roman" w:hAnsi="Arial" w:cs="Arial"/>
          <w:sz w:val="18"/>
          <w:szCs w:val="18"/>
          <w:lang w:eastAsia="pt-BR"/>
        </w:rPr>
        <w:t xml:space="preserve"> proposta. Os envelopes serão entregues fechados/lacrados e rubricados e conterão a indicação do  nome da Prefeitura de Candiota, o número desta Tomada de Preços, nome completo da licitante, e a designação  Documento de Habilitação” e “Proposta Financeira”, contendo os seguintes dizeres: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PREFEITURA MUNICIPAL DE CANDIOTA</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EDITAL DE LICITAÇÃO N.º PMC/TP 00-/2014</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CONTEÚDO: DOCUMENTOS DE HABILITAÇÃO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PROPONENTE:</w:t>
      </w: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ENVELOPE N.º 1</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PREFEITURA MUNICIPAL DE CANDIOTA</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EDITAL DE LICITAÇÃO N.º PMC/TP 00-/2014</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CONTEÚDO: PROPOSTA FINANCEIRA</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PROPONENTE:</w:t>
      </w: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ENVELOPE N.º 02</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3.1. DOCUMENTOS DE HABILITAÇÃO: ENVELOPE Nº 01</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O licitante interessado na presente Tomada de Preços deverá apresentar as seguintes documentações para efeitos de habilitação: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3.1.1 Certificado de Registro Cadastral – CRC desta Prefeitura;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3.1.2</w:t>
      </w:r>
      <w:r w:rsidR="00457FC4" w:rsidRPr="00457FC4">
        <w:rPr>
          <w:rFonts w:ascii="Arial" w:eastAsia="Times New Roman" w:hAnsi="Arial" w:cs="Arial"/>
          <w:sz w:val="18"/>
          <w:szCs w:val="18"/>
          <w:lang w:eastAsia="pt-BR"/>
        </w:rPr>
        <w:t xml:space="preserve"> Os profissionais indicados pelo licitante para fins de comprovação da capacidade técnico-profissional deverão participar da obra e/ou serviços objeto da licitação, admitindo-se a substituição por profissional de experiência equivalente ou superior, desde que previamente aprovada pela PREFEITURA;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3.1.3</w:t>
      </w:r>
      <w:r w:rsidR="00457FC4" w:rsidRPr="00457FC4">
        <w:rPr>
          <w:rFonts w:ascii="Arial" w:eastAsia="Times New Roman" w:hAnsi="Arial" w:cs="Arial"/>
          <w:sz w:val="18"/>
          <w:szCs w:val="18"/>
          <w:lang w:eastAsia="pt-BR"/>
        </w:rPr>
        <w:t xml:space="preserve"> A comprovação de vínculo profissional será feita mediante apresentação, no caso de empregados, de cópias autenticadas das anotações da CTPS – Carteira de Trabalho e Previdência Social, ou da respectiva Ficha de Registro de Empregados, ou do livro correspondente devidamente registrado no Ministério do Trabalho ou do contrato de trabalho. No caso de sócios, deverá a licitante apresentar cópia autenticada do Contrato Social e a sua última alteração;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CE70BE"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3.1.4</w:t>
      </w:r>
      <w:r w:rsidR="00457FC4" w:rsidRPr="00457FC4">
        <w:rPr>
          <w:rFonts w:ascii="Arial" w:eastAsia="Times New Roman" w:hAnsi="Arial" w:cs="Arial"/>
          <w:sz w:val="18"/>
          <w:szCs w:val="18"/>
          <w:lang w:eastAsia="pt-BR"/>
        </w:rPr>
        <w:t xml:space="preserve"> Carta de apresentação do(s) responsável técnico(s) (ENG.º, CIVIL, ENGº </w:t>
      </w:r>
      <w:r>
        <w:rPr>
          <w:rFonts w:ascii="Arial" w:eastAsia="Times New Roman" w:hAnsi="Arial" w:cs="Arial"/>
          <w:sz w:val="18"/>
          <w:szCs w:val="18"/>
          <w:lang w:eastAsia="pt-BR"/>
        </w:rPr>
        <w:t>AGRONOMO, FLORESTAL</w:t>
      </w:r>
      <w:r w:rsidR="00457FC4" w:rsidRPr="00457FC4">
        <w:rPr>
          <w:rFonts w:ascii="Arial" w:eastAsia="Times New Roman" w:hAnsi="Arial" w:cs="Arial"/>
          <w:sz w:val="18"/>
          <w:szCs w:val="18"/>
          <w:lang w:eastAsia="pt-BR"/>
        </w:rPr>
        <w:t>, ETC ) que se responsabilizará pelos serviços objeto deste edital, conforme Anexo VIII, devendo o (s) referido(s) profissional (is) constar da Certidão de Registro da Pessoa Jurídica junto ao CREA</w:t>
      </w:r>
      <w:r>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 </w:t>
      </w:r>
    </w:p>
    <w:p w:rsidR="00457FC4" w:rsidRPr="00457FC4" w:rsidRDefault="00CE70BE" w:rsidP="00457FC4">
      <w:pPr>
        <w:spacing w:after="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3.1.5</w:t>
      </w:r>
      <w:r w:rsidR="00457FC4" w:rsidRPr="00457FC4">
        <w:rPr>
          <w:rFonts w:ascii="Arial" w:eastAsia="Times New Roman" w:hAnsi="Arial" w:cs="Arial"/>
          <w:sz w:val="18"/>
          <w:szCs w:val="18"/>
          <w:lang w:eastAsia="pt-BR"/>
        </w:rPr>
        <w:t xml:space="preserve"> Declaração de Visita Técnica, conforme anexo IX, da empresa licitante que comprove ter, a mesma, pleno conhecimento do local e condições de execução da obra e serviços. Sendo que a Visita Técnica deverá ser efetuada pelo responsável técnico da empresa, mediante prévio agendamento junto a Secretaria de Obras, no horário das 08 horas às 14 horas, pelo telefone (53) 3245 1211;</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3.1.7 Declaração assinada por médico ou engenheiro de segurança de trabalho, indicando que a empresa cumpre com as normas relativas à saúde e segurança do trabalho dos funcionários;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3.1.8 A documentação acima exigida poderá ser apresentada no original, cópia autenticada ou ainda cópia comum, desde que acompanhada pelo original, para apresentação à Comissão de Licitações que as autenticará;</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3.1.9 Os documentos quando não constarem sua validade expressa, serão aceitos pela Prefeitura de Candiota, quando emitidos com antecedência máxima de 90 (noventa) dias da data da apresentação do “Conjunto Proposta”;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3.2. PROPOSTA FINANCEIRA – ENVELOPE Nº 02</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Os documentos necessários para apresentação da proposta financeira detalhada, deverão estar devidamente preenchidos com as informações do proponente, redigidos em português claro e legível, sem emendas, rasuras ou entrelinhas, preferencialmente impressa em papel timbrado da firma proponente, ou em papel simples com carimbo do proponente, mas em ambos os casos deverão estar datados e assinados pelos responsáveis e constarão de: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3.2.1 Carta Proposta conforme modelo do Anexo II;</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3.2.2 Planilha de Orçamento em conformidade com o modelo do anexo III;</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3.2.3 Cronograma Físico-Financeiro devidamente preenchido com os valores da empresa, em conformidade com o modelo do anexo IV;</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3.2.4 Planilha de Composição Percentual de Custos dos Serviços a Realizar conforme o modelo do anexo V;</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3.2.5 Tabela de Encargos Sociais conforme o modelo do anexo VI;</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3.2.6 As condições de proposta terão validade mínima de 60 (sessenta) dias;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3.2.7 Indicar o nome e a qualificação da pessoa que irá assinar o contrato em nome da empresa (sua nacionalidade,  estado civil, CPF, RG, endereço residencial completo e cargo que ocupa na empresa);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3.2.8 Para efeito de pagamento, indicar o Banco, n.º da Agência e n.º da conta bancária.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4. ABERTURA DOS ENVELOPES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 abertura do envelope n.º 1 (Documentação de Habilitação) e análise dos mesmos, realizar-se-á na data e local previsto no preâmbulo deste Edital, e obedecerá aos seguintes procedimentos: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4.1 A"/>
        </w:smartTagPr>
        <w:r w:rsidRPr="00457FC4">
          <w:rPr>
            <w:rFonts w:ascii="Arial" w:eastAsia="Times New Roman" w:hAnsi="Arial" w:cs="Arial"/>
            <w:sz w:val="18"/>
            <w:szCs w:val="18"/>
            <w:lang w:eastAsia="pt-BR"/>
          </w:rPr>
          <w:lastRenderedPageBreak/>
          <w:t>4.1 A</w:t>
        </w:r>
      </w:smartTag>
      <w:r w:rsidRPr="00457FC4">
        <w:rPr>
          <w:rFonts w:ascii="Arial" w:eastAsia="Times New Roman" w:hAnsi="Arial" w:cs="Arial"/>
          <w:sz w:val="18"/>
          <w:szCs w:val="18"/>
          <w:lang w:eastAsia="pt-BR"/>
        </w:rPr>
        <w:t xml:space="preserve"> Comissão Permanente de Licitação e os proponentes, ou pessoas legalmente habilitadas para representá-los, apreciarão e rubricarão todos os Documentos de Habilitação, sendo oportunizado a que todos se manifestem. A Comissão Permanente de Licitação então avaliará se todos os documentos necessários para habilitação foram apresentados, bem como se estão nas condições e prazos estabelecidos por este Edital, comunicando aos presentes o resultado e lavrando a respectiva ata, que será por todos os presentes assinada;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4.2 Presentes todos os proponentes, ou representados legalmente, poderá o Presidente da Comissão Permanente de Licitação consultá-los sobre a expressa desistência do prazo recursal (previsto no art. 109, inciso I, alínea "a" da Lei n.º 8.666/93) referente a esta fase, registrando tal decisão em ata, que será por todos, assinada. A expressa desistência do prazo recursal poderá também acompanhar os documentos de habilitação, ou ser enviada mediante "fac-símile", pela empresa proponente, na data de abertura do envelope que contém os documentos de habilitação;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4.3 Aos concorrentes que não restarem habilitados, após eventual recurso, serão devolvidos os envelopes, fechados, que contém a proposta financeira;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4.4 Lavrada à desistência expressa do (s) recurso (s) quanto à fase de habilitação, e devolvidos os envelopes dos que restarem inabilitados, serão abertos os envelopes que contêm a Proposta Financeira dos proponentes habilitados, sendo dado vista dos documentos aos presentes, para análise, rubrica e manifestação, registrando-se em ata as ocorrências relativas ao evento, que por todos será assinada;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4.5 Não ocorrendo à desistência expressa, será aguardado o transcurso do prazo recursal expresso na Lei 8.666/93 e a designação de data, hora e local da abertura das propostas financeiras, ficará condicionada ao julgamento do (s) mesmo (s), e será previamente comunicado aos proponentes qualificados, por via postal ou mediante envio de "facsímile";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4.6 Quando da abertura do envelope n.º 2 (Proposta Financeira), se verificará a conformidade de cada proposta com os requisitos do edital e com os preços correntes no mercado, quando então se passará ao julgamento na forma estipulada no item seguinte.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5. CRITÉRIO DE JULGAMENTO: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5.1 O julgamento das propostas será objetivo e o critério nesta Licitação será o Menor Preço Global, ou seja, será vencedor o licitante que apresentar a proposta, de acordo com as especificações deste Edital, e ofertar o menor preço global, sendo que a classificação se dará pela ordem crescente dos preços propostos;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5.2 Em caso de empate, entre as propostas, a decisão dar-se-á por sorteio, para o qual serão convocados, com antecedência, todos os licitantes interessados, de acordo com o art. 45, § 2º, da Lei n.º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5.3 O referido sorteio realizar-se-á independente do comparecimento dos representantes, circunstância esta que será devidamente registrada em ata;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5.4 Serão passíveis de desclassificação as propostas que não atenderam as exigências deste Edital, ou estiverem em desconformidade com os preços praticados no mercado.</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6. DOS RECURSOS: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Do resultado das habilitações e julgamento das propostas poderá ser interposto recurso, na forma do art. 109, caput, incisos e parágrafos, da Lei n.º 8.666/93, observando os prazos e demais condições especificadas no referido artigo.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7. DO PRAZO DE GARANTIA: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7.1 Homologado o resultado pela autoridade superior, adjudicando assim o objeto ao vencedor, e após a devida comunicação ao mesmo, terá dez (10) dias para assinatura do contrato, sob pena de decair o direito a contratação, observando-se ainda as estipulações do artigo 64 e parágrafos da Lei n.º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7.2 No prazo de até cinco dias, após a assinatura do contrato a contratada deverá apresentar GARANTIA, numa das modalidades previstas no art. 56 § 1º, I,II e III da Lei 8.666/93, correspondente a 5% (cinco por cento) sobre o valor do contrato;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7.3 Os prazos de que tratam os itens anteriores poderão ser prorrogados uma vez, pelo mesmo período, desde que seja requerido de forma motivada e durante o transcurso dos respectivos prazos;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7.4 Se, dentro do prazo a empresa convocada não assinar o contrato, a PREFEITURA convocará os licitantes remanescentes, na ordem de classificação, para assinatura do contrato em igual prazo e nas mesmas condições propostas pelo primeiro classificado, ou então revogará a licitação, sem prejuízo da aplicação de pena e multa, no valor correspondente a 10% (dez por cento) do valor do contrato e mais a suspensão temporária da participação em licitações e impedimento de contratar com a PREFEITURA DE CANDIOTA por prazo de 02(dois) anos;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7.5 A"/>
        </w:smartTagPr>
        <w:r w:rsidRPr="00457FC4">
          <w:rPr>
            <w:rFonts w:ascii="Arial" w:eastAsia="Times New Roman" w:hAnsi="Arial" w:cs="Arial"/>
            <w:sz w:val="18"/>
            <w:szCs w:val="18"/>
            <w:lang w:eastAsia="pt-BR"/>
          </w:rPr>
          <w:t>7.5 A</w:t>
        </w:r>
      </w:smartTag>
      <w:r w:rsidRPr="00457FC4">
        <w:rPr>
          <w:rFonts w:ascii="Arial" w:eastAsia="Times New Roman" w:hAnsi="Arial" w:cs="Arial"/>
          <w:sz w:val="18"/>
          <w:szCs w:val="18"/>
          <w:lang w:eastAsia="pt-BR"/>
        </w:rPr>
        <w:t xml:space="preserve"> execução da obra deverá ser realizada num prazo máximo</w:t>
      </w:r>
      <w:r w:rsidR="00E9599C">
        <w:rPr>
          <w:rFonts w:ascii="Arial" w:eastAsia="Times New Roman" w:hAnsi="Arial" w:cs="Arial"/>
          <w:sz w:val="18"/>
          <w:szCs w:val="18"/>
          <w:lang w:eastAsia="pt-BR"/>
        </w:rPr>
        <w:t xml:space="preserve"> de </w:t>
      </w:r>
      <w:r w:rsidR="00E9599C" w:rsidRPr="00E9599C">
        <w:rPr>
          <w:rFonts w:ascii="Arial" w:eastAsia="Times New Roman" w:hAnsi="Arial" w:cs="Arial"/>
          <w:b/>
          <w:i/>
          <w:sz w:val="18"/>
          <w:szCs w:val="18"/>
          <w:highlight w:val="yellow"/>
          <w:lang w:eastAsia="pt-BR"/>
        </w:rPr>
        <w:t>10 (dez)</w:t>
      </w:r>
      <w:r w:rsidRPr="00E9599C">
        <w:rPr>
          <w:rFonts w:ascii="Arial" w:eastAsia="Times New Roman" w:hAnsi="Arial" w:cs="Arial"/>
          <w:b/>
          <w:i/>
          <w:sz w:val="18"/>
          <w:szCs w:val="18"/>
          <w:highlight w:val="yellow"/>
          <w:lang w:eastAsia="pt-BR"/>
        </w:rPr>
        <w:t xml:space="preserve"> </w:t>
      </w:r>
      <w:r w:rsidR="00E9599C" w:rsidRPr="00E9599C">
        <w:rPr>
          <w:rFonts w:ascii="Arial" w:eastAsia="Times New Roman" w:hAnsi="Arial" w:cs="Arial"/>
          <w:b/>
          <w:i/>
          <w:sz w:val="18"/>
          <w:szCs w:val="18"/>
          <w:highlight w:val="yellow"/>
          <w:lang w:eastAsia="pt-BR"/>
        </w:rPr>
        <w:t>meses</w:t>
      </w:r>
      <w:r w:rsidRPr="00457FC4">
        <w:rPr>
          <w:rFonts w:ascii="Arial" w:eastAsia="Times New Roman" w:hAnsi="Arial" w:cs="Arial"/>
          <w:sz w:val="18"/>
          <w:szCs w:val="18"/>
          <w:lang w:eastAsia="pt-BR"/>
        </w:rPr>
        <w:t>, a contar da emissão da AES (autorização de execução de serviços) pela Secretária de Obras, descontados tão-somente os dias de chuva e os impraticáveis, devidamente registrados;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b/>
          <w:sz w:val="18"/>
          <w:szCs w:val="18"/>
          <w:lang w:eastAsia="pt-BR"/>
        </w:rPr>
        <w:t>8. DAS PENALIDADES</w:t>
      </w:r>
      <w:r w:rsidRPr="00457FC4">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8.1 Multa de 0,5% (meio por cento) por dia de atraso, limitado esta a 30 (trinta) dias, após o qual será considerado inexecução contratual;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8.2 Multa de 8% (oito por cento) no caso de inexecução parcial do contrato, cumulada com a pena de suspensão do direito de licitar e impedimento de contratar com a PREFEITURA DE CANDIOTA, pelo prazo de 01(um) ano;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8.3 Multa de 10% (dez por cento) no caso de inexecução total do contrato, cumulada com a pena de suspensão do direito de licitar e o impedimento de contratar com a PREFEITURA DE CANDIOTA, pelo prazo de 02(dois) anos;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8.4 As multas serão calculadas sobre o montante não adimplido do contrato.</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b/>
          <w:sz w:val="18"/>
          <w:szCs w:val="18"/>
          <w:lang w:eastAsia="pt-BR"/>
        </w:rPr>
        <w:t>9. CONDIÇÕES DE PAGAMENTO</w:t>
      </w:r>
      <w:r w:rsidRPr="00457FC4">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p>
    <w:p w:rsidR="00655ED4" w:rsidRPr="00655ED4" w:rsidRDefault="00457FC4" w:rsidP="00655ED4">
      <w:pPr>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9.1 O pagamento será feito nas condições estipuladas no instrumento contratual, conforme Cronograma Físico-Financeiro</w:t>
      </w:r>
      <w:r w:rsidR="00BD1DC7">
        <w:rPr>
          <w:rFonts w:ascii="Arial" w:eastAsia="Times New Roman" w:hAnsi="Arial" w:cs="Arial"/>
          <w:sz w:val="18"/>
          <w:szCs w:val="18"/>
          <w:lang w:eastAsia="pt-BR"/>
        </w:rPr>
        <w:t>,</w:t>
      </w:r>
      <w:r w:rsidRPr="00457FC4">
        <w:rPr>
          <w:rFonts w:ascii="Arial" w:eastAsia="Times New Roman" w:hAnsi="Arial" w:cs="Arial"/>
          <w:sz w:val="18"/>
          <w:szCs w:val="18"/>
          <w:lang w:eastAsia="pt-BR"/>
        </w:rPr>
        <w:t xml:space="preserve"> após </w:t>
      </w:r>
      <w:r w:rsidR="00BD1DC7">
        <w:rPr>
          <w:rFonts w:ascii="Arial" w:eastAsia="Times New Roman" w:hAnsi="Arial" w:cs="Arial"/>
          <w:sz w:val="18"/>
          <w:szCs w:val="18"/>
          <w:lang w:eastAsia="pt-BR"/>
        </w:rPr>
        <w:t xml:space="preserve"> vistoria</w:t>
      </w:r>
      <w:r w:rsidR="00655ED4" w:rsidRPr="00655ED4">
        <w:rPr>
          <w:rFonts w:ascii="Arial" w:eastAsia="Times New Roman" w:hAnsi="Arial" w:cs="Arial"/>
          <w:sz w:val="18"/>
          <w:szCs w:val="18"/>
          <w:lang w:eastAsia="pt-BR"/>
        </w:rPr>
        <w:t xml:space="preserve"> após vistoria dos técnicos da Caixa Econômica Federal, e o relatório de aprovação emitido pela Secretaria de Obras;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9.2 Para o efetivo pagamento, as faturas deverão se fazer acompanhar da guia de recolhimento das contribuições para o FGTS e o INSS, relativas aos empregados utilizados na obra.</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b/>
          <w:sz w:val="18"/>
          <w:szCs w:val="18"/>
          <w:lang w:eastAsia="pt-BR"/>
        </w:rPr>
        <w:t>10. DISPOSIÇÕES GERAIS</w:t>
      </w:r>
      <w:r w:rsidRPr="00457FC4">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10.1 Caso o proponente desejar fazer-se representar na Licitação, deverá credenciar pessoa com específico poder para decidir sobre atos e eventos da mesma. Na credencial, que poderá ser em papel timbrado ou simples com o carimbo da firma proponente, constará além dos poderes concedidos, o número do documento de identidade do representante e, ao final, o nome, cargo e o CPF/MF do outorgante;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10.1.1 Esta credencial poderá acompanhar os documentos de habilitação, ou ser entregue quando da abertura das propostas;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10.2 Pelo curto período para execução do contrato, não serão previstos no mesmo qualquer cláusula ou critério para reajuste dos preços propostos, devendo permanecer imutável o preço contratado, ressalvado as disposições previstas no artigo 65 da lei n.º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10.3 Toda manifestação registrada em Ata por parte do proponente, obrigará a que os mesmos assinem sob pena de invalidação;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10.4 A"/>
        </w:smartTagPr>
        <w:r w:rsidRPr="00457FC4">
          <w:rPr>
            <w:rFonts w:ascii="Arial" w:eastAsia="Times New Roman" w:hAnsi="Arial" w:cs="Arial"/>
            <w:sz w:val="18"/>
            <w:szCs w:val="18"/>
            <w:lang w:eastAsia="pt-BR"/>
          </w:rPr>
          <w:t>10.4 A</w:t>
        </w:r>
      </w:smartTag>
      <w:r w:rsidRPr="00457FC4">
        <w:rPr>
          <w:rFonts w:ascii="Arial" w:eastAsia="Times New Roman" w:hAnsi="Arial" w:cs="Arial"/>
          <w:sz w:val="18"/>
          <w:szCs w:val="18"/>
          <w:lang w:eastAsia="pt-BR"/>
        </w:rPr>
        <w:t xml:space="preserve"> PREFEITURA DE CANDIOTA, poderá a qualquer momento antes da contratação revogar a presente licitação por interesse Público ou anulá-la por ilegalidade, em qualquer fase, sempre mediante despacho fundamentado, não cabendo aos proponentes qualquer indenização devido ao ato;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10.5 Fica estipulado que, pelo fato de apresentarem “Proposta” os proponentes sujeitam-se a todos os termos, condições, normas, anexos, especificações e detalhes do presente Edital e que se comprometem a cumpri-lo plenamente, independente, de qualquer manifestação ou declaração, bem como aceita todas as cláusulas e condições da Minuta de Contrato, integrante deste Edital (Anexo I);</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lastRenderedPageBreak/>
        <w:t xml:space="preserve">10.6 Os recursos financeiros para atender as despesas decorrentes da execução da presente, encontram-se asseguradas através da dotação orçamentária da Secretaria de </w:t>
      </w:r>
      <w:r w:rsidR="00E9599C">
        <w:rPr>
          <w:rFonts w:ascii="Arial" w:eastAsia="Times New Roman" w:hAnsi="Arial" w:cs="Arial"/>
          <w:sz w:val="18"/>
          <w:szCs w:val="18"/>
          <w:lang w:eastAsia="pt-BR"/>
        </w:rPr>
        <w:t>Saúde</w:t>
      </w:r>
      <w:r w:rsidRPr="00457FC4">
        <w:rPr>
          <w:rFonts w:ascii="Arial" w:eastAsia="Times New Roman" w:hAnsi="Arial" w:cs="Arial"/>
          <w:sz w:val="18"/>
          <w:szCs w:val="18"/>
          <w:lang w:eastAsia="pt-BR"/>
        </w:rPr>
        <w:t xml:space="preserve"> (F –</w:t>
      </w:r>
      <w:r w:rsidR="00E9599C">
        <w:rPr>
          <w:rFonts w:ascii="Arial" w:eastAsia="Times New Roman" w:hAnsi="Arial" w:cs="Arial"/>
          <w:sz w:val="18"/>
          <w:szCs w:val="18"/>
          <w:lang w:eastAsia="pt-BR"/>
        </w:rPr>
        <w:t xml:space="preserve">) </w:t>
      </w:r>
      <w:r w:rsidRPr="00457FC4">
        <w:rPr>
          <w:rFonts w:ascii="Arial" w:eastAsia="Times New Roman" w:hAnsi="Arial" w:cs="Arial"/>
          <w:sz w:val="18"/>
          <w:szCs w:val="18"/>
          <w:lang w:eastAsia="pt-BR"/>
        </w:rPr>
        <w:t>serviços de terceiros pessoa jurídica).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10.7 As demais condições e exigências deste Edital constam dos Anexos I a XIII a seguir relacionados, os quais, são partes integrantes e indivisíveis do presente Edital: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I - </w:t>
      </w:r>
      <w:r w:rsidRPr="00457FC4">
        <w:rPr>
          <w:rFonts w:ascii="Arial" w:eastAsia="Times New Roman" w:hAnsi="Arial" w:cs="Arial"/>
          <w:b/>
          <w:sz w:val="18"/>
          <w:szCs w:val="18"/>
          <w:lang w:eastAsia="pt-BR"/>
        </w:rPr>
        <w:t>Minuta de Contrato</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II - </w:t>
      </w:r>
      <w:r w:rsidRPr="00457FC4">
        <w:rPr>
          <w:rFonts w:ascii="Arial" w:eastAsia="Times New Roman" w:hAnsi="Arial" w:cs="Arial"/>
          <w:b/>
          <w:sz w:val="18"/>
          <w:szCs w:val="18"/>
          <w:lang w:eastAsia="pt-BR"/>
        </w:rPr>
        <w:t>Modelo de Carta Proposta</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III - </w:t>
      </w:r>
      <w:r w:rsidRPr="00457FC4">
        <w:rPr>
          <w:rFonts w:ascii="Arial" w:eastAsia="Times New Roman" w:hAnsi="Arial" w:cs="Arial"/>
          <w:b/>
          <w:sz w:val="18"/>
          <w:szCs w:val="18"/>
          <w:lang w:eastAsia="pt-BR"/>
        </w:rPr>
        <w:t>Modelo de Planilha de Orçamento</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IV - </w:t>
      </w:r>
      <w:r w:rsidRPr="00457FC4">
        <w:rPr>
          <w:rFonts w:ascii="Arial" w:eastAsia="Times New Roman" w:hAnsi="Arial" w:cs="Arial"/>
          <w:b/>
          <w:sz w:val="18"/>
          <w:szCs w:val="18"/>
          <w:lang w:eastAsia="pt-BR"/>
        </w:rPr>
        <w:t>Modelo de Planilha de Cronograma Físico-Financeiro</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V - </w:t>
      </w:r>
      <w:r w:rsidRPr="00457FC4">
        <w:rPr>
          <w:rFonts w:ascii="Arial" w:eastAsia="Times New Roman" w:hAnsi="Arial" w:cs="Arial"/>
          <w:b/>
          <w:sz w:val="18"/>
          <w:szCs w:val="18"/>
          <w:lang w:eastAsia="pt-BR"/>
        </w:rPr>
        <w:t>Modelo da Planilha de Composição Percentual de Custos dos Serviços a Realizar</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VI - </w:t>
      </w:r>
      <w:r w:rsidRPr="00457FC4">
        <w:rPr>
          <w:rFonts w:ascii="Arial" w:eastAsia="Times New Roman" w:hAnsi="Arial" w:cs="Arial"/>
          <w:b/>
          <w:sz w:val="18"/>
          <w:szCs w:val="18"/>
          <w:lang w:eastAsia="pt-BR"/>
        </w:rPr>
        <w:t>Modelo da Tabela de Encargos Sociais</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VII- </w:t>
      </w:r>
      <w:r w:rsidRPr="00457FC4">
        <w:rPr>
          <w:rFonts w:ascii="Arial" w:eastAsia="Times New Roman" w:hAnsi="Arial" w:cs="Arial"/>
          <w:b/>
          <w:sz w:val="18"/>
          <w:szCs w:val="18"/>
          <w:lang w:eastAsia="pt-BR"/>
        </w:rPr>
        <w:t>Modelo de Declaração de Empregador Pessoa Jurídica</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VIII - </w:t>
      </w:r>
      <w:r w:rsidRPr="00457FC4">
        <w:rPr>
          <w:rFonts w:ascii="Arial" w:eastAsia="Times New Roman" w:hAnsi="Arial" w:cs="Arial"/>
          <w:b/>
          <w:sz w:val="18"/>
          <w:szCs w:val="18"/>
          <w:lang w:eastAsia="pt-BR"/>
        </w:rPr>
        <w:t>Modelo de Carta de Apresentação do Responsável Técnico</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IX - </w:t>
      </w:r>
      <w:r w:rsidRPr="00457FC4">
        <w:rPr>
          <w:rFonts w:ascii="Arial" w:eastAsia="Times New Roman" w:hAnsi="Arial" w:cs="Arial"/>
          <w:b/>
          <w:sz w:val="18"/>
          <w:szCs w:val="18"/>
          <w:lang w:eastAsia="pt-BR"/>
        </w:rPr>
        <w:t>Modelo de Atestado de Visita Técnica</w:t>
      </w:r>
      <w:r w:rsidRPr="00457FC4">
        <w:rPr>
          <w:rFonts w:ascii="Arial" w:eastAsia="Times New Roman" w:hAnsi="Arial" w:cs="Arial"/>
          <w:sz w:val="18"/>
          <w:szCs w:val="18"/>
          <w:lang w:eastAsia="pt-BR"/>
        </w:rPr>
        <w:t>.</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Anexo X – </w:t>
      </w:r>
      <w:r w:rsidRPr="00457FC4">
        <w:rPr>
          <w:rFonts w:ascii="Arial" w:eastAsia="Times New Roman" w:hAnsi="Arial" w:cs="Arial"/>
          <w:b/>
          <w:sz w:val="18"/>
          <w:szCs w:val="18"/>
          <w:lang w:eastAsia="pt-BR"/>
        </w:rPr>
        <w:t xml:space="preserve">Projeto Básico </w:t>
      </w:r>
      <w:r w:rsidRPr="00457FC4">
        <w:rPr>
          <w:rFonts w:ascii="Arial" w:eastAsia="Times New Roman" w:hAnsi="Arial" w:cs="Arial"/>
          <w:sz w:val="18"/>
          <w:szCs w:val="18"/>
          <w:lang w:eastAsia="pt-BR"/>
        </w:rPr>
        <w:t xml:space="preserve">(memorial descritivo, lista de desenhos, planilha orçamentária , cronograma físico-financeiro) </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10.8 Outras informações relacionadas a esta Licitação e seus Anexos, poderão ser obtidas junto a Secretaria de Finanças, Rua Ulisses Guimarães, n.º 250 – Centro, Candiota – RS, Fones (53) 3245-7299.</w:t>
      </w:r>
    </w:p>
    <w:p w:rsidR="00457FC4" w:rsidRPr="00457FC4" w:rsidRDefault="00457FC4" w:rsidP="00457FC4">
      <w:pPr>
        <w:spacing w:after="0" w:line="240" w:lineRule="auto"/>
        <w:jc w:val="right"/>
        <w:rPr>
          <w:rFonts w:ascii="Arial" w:eastAsia="Times New Roman" w:hAnsi="Arial" w:cs="Arial"/>
          <w:sz w:val="18"/>
          <w:szCs w:val="18"/>
          <w:lang w:eastAsia="pt-BR"/>
        </w:rPr>
      </w:pPr>
    </w:p>
    <w:p w:rsidR="00457FC4" w:rsidRPr="00457FC4" w:rsidRDefault="00457FC4" w:rsidP="00457FC4">
      <w:pPr>
        <w:spacing w:after="0" w:line="240" w:lineRule="auto"/>
        <w:jc w:val="right"/>
        <w:rPr>
          <w:rFonts w:ascii="Arial" w:eastAsia="Times New Roman" w:hAnsi="Arial" w:cs="Arial"/>
          <w:sz w:val="18"/>
          <w:szCs w:val="18"/>
          <w:lang w:eastAsia="pt-BR"/>
        </w:rPr>
      </w:pPr>
    </w:p>
    <w:p w:rsidR="00457FC4" w:rsidRPr="00457FC4" w:rsidRDefault="00E9599C" w:rsidP="00457FC4">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Candiota,</w:t>
      </w:r>
      <w:r w:rsidR="009B64F5">
        <w:rPr>
          <w:rFonts w:ascii="Arial" w:eastAsia="Times New Roman" w:hAnsi="Arial" w:cs="Arial"/>
          <w:sz w:val="18"/>
          <w:szCs w:val="18"/>
          <w:lang w:eastAsia="pt-BR"/>
        </w:rPr>
        <w:t xml:space="preserve"> 01</w:t>
      </w:r>
      <w:r>
        <w:rPr>
          <w:rFonts w:ascii="Arial" w:eastAsia="Times New Roman" w:hAnsi="Arial" w:cs="Arial"/>
          <w:sz w:val="18"/>
          <w:szCs w:val="18"/>
          <w:lang w:eastAsia="pt-BR"/>
        </w:rPr>
        <w:t xml:space="preserve"> de</w:t>
      </w:r>
      <w:r w:rsidR="009B64F5">
        <w:rPr>
          <w:rFonts w:ascii="Arial" w:eastAsia="Times New Roman" w:hAnsi="Arial" w:cs="Arial"/>
          <w:sz w:val="18"/>
          <w:szCs w:val="18"/>
          <w:lang w:eastAsia="pt-BR"/>
        </w:rPr>
        <w:t xml:space="preserve"> agosto</w:t>
      </w:r>
      <w:r w:rsidR="00457FC4" w:rsidRPr="00457FC4">
        <w:rPr>
          <w:rFonts w:ascii="Arial" w:eastAsia="Times New Roman" w:hAnsi="Arial" w:cs="Arial"/>
          <w:sz w:val="18"/>
          <w:szCs w:val="18"/>
          <w:lang w:eastAsia="pt-BR"/>
        </w:rPr>
        <w:t xml:space="preserve"> de 2014.</w:t>
      </w:r>
    </w:p>
    <w:p w:rsidR="00457FC4" w:rsidRDefault="00457FC4" w:rsidP="00457FC4">
      <w:pPr>
        <w:spacing w:after="0" w:line="240" w:lineRule="auto"/>
        <w:jc w:val="center"/>
        <w:rPr>
          <w:rFonts w:ascii="Arial" w:eastAsia="Times New Roman" w:hAnsi="Arial" w:cs="Arial"/>
          <w:sz w:val="18"/>
          <w:szCs w:val="18"/>
          <w:lang w:eastAsia="pt-BR"/>
        </w:rPr>
      </w:pPr>
    </w:p>
    <w:p w:rsidR="00E9599C" w:rsidRPr="00457FC4" w:rsidRDefault="00E9599C" w:rsidP="00457FC4">
      <w:pPr>
        <w:spacing w:after="0" w:line="240" w:lineRule="auto"/>
        <w:jc w:val="center"/>
        <w:rPr>
          <w:rFonts w:ascii="Arial" w:eastAsia="Times New Roman" w:hAnsi="Arial" w:cs="Arial"/>
          <w:sz w:val="18"/>
          <w:szCs w:val="18"/>
          <w:lang w:eastAsia="pt-BR"/>
        </w:rPr>
      </w:pPr>
    </w:p>
    <w:p w:rsidR="00457FC4" w:rsidRPr="00457FC4" w:rsidRDefault="00457FC4" w:rsidP="00457FC4">
      <w:pPr>
        <w:spacing w:after="0" w:line="240" w:lineRule="auto"/>
        <w:jc w:val="center"/>
        <w:rPr>
          <w:rFonts w:ascii="Arial" w:eastAsia="Times New Roman" w:hAnsi="Arial" w:cs="Arial"/>
          <w:b/>
          <w:sz w:val="18"/>
          <w:szCs w:val="18"/>
          <w:lang w:eastAsia="pt-BR"/>
        </w:rPr>
      </w:pPr>
      <w:r w:rsidRPr="00457FC4">
        <w:rPr>
          <w:rFonts w:ascii="Arial" w:eastAsia="Times New Roman" w:hAnsi="Arial" w:cs="Arial"/>
          <w:b/>
          <w:sz w:val="18"/>
          <w:szCs w:val="18"/>
          <w:lang w:eastAsia="pt-BR"/>
        </w:rPr>
        <w:t>LUIZ CARLOS FOLADOR</w:t>
      </w:r>
    </w:p>
    <w:p w:rsidR="00457FC4" w:rsidRPr="00457FC4" w:rsidRDefault="00457FC4" w:rsidP="00457FC4">
      <w:pPr>
        <w:spacing w:after="0" w:line="240" w:lineRule="auto"/>
        <w:jc w:val="center"/>
        <w:rPr>
          <w:rFonts w:ascii="Arial" w:eastAsia="Times New Roman" w:hAnsi="Arial" w:cs="Arial"/>
          <w:sz w:val="18"/>
          <w:szCs w:val="18"/>
          <w:lang w:eastAsia="pt-BR"/>
        </w:rPr>
      </w:pPr>
      <w:r w:rsidRPr="00457FC4">
        <w:rPr>
          <w:rFonts w:ascii="Arial" w:eastAsia="Times New Roman" w:hAnsi="Arial" w:cs="Arial"/>
          <w:sz w:val="18"/>
          <w:szCs w:val="18"/>
          <w:lang w:eastAsia="pt-BR"/>
        </w:rPr>
        <w:t>PREFEITO</w:t>
      </w:r>
    </w:p>
    <w:p w:rsidR="00457FC4" w:rsidRPr="00457FC4" w:rsidRDefault="00457FC4" w:rsidP="00457FC4">
      <w:pPr>
        <w:spacing w:after="0" w:line="240" w:lineRule="auto"/>
        <w:jc w:val="center"/>
        <w:rPr>
          <w:rFonts w:ascii="Arial" w:eastAsia="Times New Roman" w:hAnsi="Arial" w:cs="Arial"/>
          <w:b/>
          <w:sz w:val="18"/>
          <w:szCs w:val="18"/>
          <w:lang w:eastAsia="pt-BR"/>
        </w:rPr>
      </w:pPr>
    </w:p>
    <w:p w:rsidR="002E6A55" w:rsidRDefault="002E6A55">
      <w:pPr>
        <w:rPr>
          <w:rFonts w:ascii="Arial" w:eastAsia="Times New Roman" w:hAnsi="Arial" w:cs="Arial"/>
          <w:b/>
          <w:sz w:val="18"/>
          <w:szCs w:val="18"/>
          <w:lang w:eastAsia="pt-BR"/>
        </w:rPr>
      </w:pPr>
      <w:r>
        <w:rPr>
          <w:rFonts w:ascii="Arial" w:eastAsia="Times New Roman" w:hAnsi="Arial" w:cs="Arial"/>
          <w:b/>
          <w:sz w:val="18"/>
          <w:szCs w:val="18"/>
          <w:lang w:eastAsia="pt-BR"/>
        </w:rPr>
        <w:br w:type="page"/>
      </w:r>
    </w:p>
    <w:p w:rsidR="00E9599C" w:rsidRDefault="00E9599C">
      <w:pPr>
        <w:rPr>
          <w:rFonts w:ascii="Arial" w:eastAsia="Times New Roman" w:hAnsi="Arial" w:cs="Arial"/>
          <w:b/>
          <w:sz w:val="18"/>
          <w:szCs w:val="18"/>
          <w:lang w:eastAsia="pt-BR"/>
        </w:rPr>
      </w:pPr>
    </w:p>
    <w:p w:rsidR="00457FC4" w:rsidRPr="00457FC4" w:rsidRDefault="00457FC4" w:rsidP="00457FC4">
      <w:pPr>
        <w:spacing w:after="0" w:line="240" w:lineRule="auto"/>
        <w:jc w:val="center"/>
        <w:rPr>
          <w:rFonts w:ascii="Arial" w:eastAsia="Times New Roman" w:hAnsi="Arial" w:cs="Arial"/>
          <w:b/>
          <w:sz w:val="18"/>
          <w:szCs w:val="18"/>
          <w:lang w:eastAsia="pt-BR"/>
        </w:rPr>
      </w:pPr>
    </w:p>
    <w:p w:rsidR="00457FC4" w:rsidRPr="00457FC4" w:rsidRDefault="00457FC4" w:rsidP="00457FC4">
      <w:pPr>
        <w:spacing w:after="0" w:line="240" w:lineRule="auto"/>
        <w:jc w:val="center"/>
        <w:rPr>
          <w:rFonts w:ascii="Arial" w:eastAsia="Times New Roman" w:hAnsi="Arial" w:cs="Arial"/>
          <w:b/>
          <w:sz w:val="18"/>
          <w:szCs w:val="18"/>
          <w:lang w:eastAsia="pt-BR"/>
        </w:rPr>
      </w:pPr>
      <w:r w:rsidRPr="00457FC4">
        <w:rPr>
          <w:rFonts w:ascii="Arial" w:eastAsia="Times New Roman" w:hAnsi="Arial" w:cs="Arial"/>
          <w:b/>
          <w:sz w:val="18"/>
          <w:szCs w:val="18"/>
          <w:lang w:eastAsia="pt-BR"/>
        </w:rPr>
        <w:t>ANEXO I</w:t>
      </w:r>
    </w:p>
    <w:p w:rsidR="00457FC4" w:rsidRPr="00457FC4" w:rsidRDefault="00457FC4" w:rsidP="00457FC4">
      <w:pPr>
        <w:spacing w:after="0" w:line="240" w:lineRule="auto"/>
        <w:jc w:val="center"/>
        <w:rPr>
          <w:rFonts w:ascii="Arial" w:eastAsia="Times New Roman" w:hAnsi="Arial" w:cs="Arial"/>
          <w:b/>
          <w:sz w:val="18"/>
          <w:szCs w:val="18"/>
          <w:u w:val="single"/>
          <w:lang w:eastAsia="pt-BR"/>
        </w:rPr>
      </w:pPr>
      <w:r w:rsidRPr="00457FC4">
        <w:rPr>
          <w:rFonts w:ascii="Arial" w:eastAsia="Times New Roman" w:hAnsi="Arial" w:cs="Arial"/>
          <w:b/>
          <w:sz w:val="18"/>
          <w:szCs w:val="18"/>
          <w:u w:val="single"/>
          <w:lang w:eastAsia="pt-BR"/>
        </w:rPr>
        <w:t>MINUTA DE CONTRATO</w:t>
      </w:r>
    </w:p>
    <w:p w:rsidR="00457FC4" w:rsidRPr="00457FC4" w:rsidRDefault="00457FC4" w:rsidP="00457FC4">
      <w:pPr>
        <w:spacing w:after="0" w:line="240" w:lineRule="auto"/>
        <w:jc w:val="right"/>
        <w:rPr>
          <w:rFonts w:ascii="Arial" w:eastAsia="Times New Roman" w:hAnsi="Arial" w:cs="Arial"/>
          <w:b/>
          <w:sz w:val="18"/>
          <w:szCs w:val="18"/>
          <w:lang w:eastAsia="pt-BR"/>
        </w:rPr>
      </w:pPr>
      <w:r w:rsidRPr="00457FC4">
        <w:rPr>
          <w:rFonts w:ascii="Arial" w:eastAsia="Times New Roman" w:hAnsi="Arial" w:cs="Arial"/>
          <w:b/>
          <w:sz w:val="18"/>
          <w:szCs w:val="18"/>
          <w:lang w:eastAsia="pt-BR"/>
        </w:rPr>
        <w:t>CONTRATO PMC N.º ............. /2014</w:t>
      </w:r>
    </w:p>
    <w:p w:rsidR="00457FC4" w:rsidRPr="00457FC4" w:rsidRDefault="00457FC4" w:rsidP="00457FC4">
      <w:pPr>
        <w:spacing w:after="0" w:line="240" w:lineRule="auto"/>
        <w:jc w:val="right"/>
        <w:rPr>
          <w:rFonts w:ascii="Arial" w:eastAsia="Times New Roman" w:hAnsi="Arial" w:cs="Arial"/>
          <w:sz w:val="18"/>
          <w:szCs w:val="18"/>
          <w:lang w:eastAsia="pt-BR"/>
        </w:rPr>
      </w:pPr>
      <w:r w:rsidRPr="00457FC4">
        <w:rPr>
          <w:rFonts w:ascii="Arial" w:eastAsia="Times New Roman" w:hAnsi="Arial" w:cs="Arial"/>
          <w:sz w:val="18"/>
          <w:szCs w:val="18"/>
          <w:lang w:eastAsia="pt-BR"/>
        </w:rPr>
        <w:t>Licitação n.º PMC/TP 00</w:t>
      </w:r>
      <w:r w:rsidR="00D375FC">
        <w:rPr>
          <w:rFonts w:ascii="Arial" w:eastAsia="Times New Roman" w:hAnsi="Arial" w:cs="Arial"/>
          <w:sz w:val="18"/>
          <w:szCs w:val="18"/>
          <w:lang w:eastAsia="pt-BR"/>
        </w:rPr>
        <w:t>9</w:t>
      </w:r>
      <w:r w:rsidRPr="00457FC4">
        <w:rPr>
          <w:rFonts w:ascii="Arial" w:eastAsia="Times New Roman" w:hAnsi="Arial" w:cs="Arial"/>
          <w:sz w:val="18"/>
          <w:szCs w:val="18"/>
          <w:lang w:eastAsia="pt-BR"/>
        </w:rPr>
        <w:t>/2014</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Default="00457FC4" w:rsidP="00D145D3">
      <w:pPr>
        <w:tabs>
          <w:tab w:val="center" w:pos="4252"/>
          <w:tab w:val="right" w:pos="8504"/>
        </w:tabs>
        <w:spacing w:after="0" w:line="240" w:lineRule="auto"/>
        <w:ind w:left="3828"/>
        <w:jc w:val="both"/>
        <w:rPr>
          <w:rFonts w:ascii="Arial" w:hAnsi="Arial" w:cs="Arial"/>
          <w:b/>
          <w:sz w:val="16"/>
          <w:szCs w:val="16"/>
        </w:rPr>
      </w:pPr>
      <w:r w:rsidRPr="00655ED4">
        <w:rPr>
          <w:rFonts w:ascii="Arial" w:eastAsia="Times New Roman" w:hAnsi="Arial" w:cs="Arial"/>
          <w:b/>
          <w:sz w:val="16"/>
          <w:szCs w:val="16"/>
          <w:lang w:eastAsia="pt-BR"/>
        </w:rPr>
        <w:t xml:space="preserve">TERMO DE CONTRATO CELEBRADO ENTRE A PREFEITURA DE CANDIOTA E...................., </w:t>
      </w:r>
      <w:r w:rsidR="00655ED4" w:rsidRPr="00655ED4">
        <w:rPr>
          <w:rFonts w:ascii="Arial" w:hAnsi="Arial" w:cs="Arial"/>
          <w:b/>
          <w:sz w:val="16"/>
          <w:szCs w:val="16"/>
        </w:rPr>
        <w:t xml:space="preserve">EXECUÇÃO  DE SERVIÇOS </w:t>
      </w:r>
      <w:r w:rsidR="00D145D3">
        <w:rPr>
          <w:rFonts w:ascii="Arial" w:hAnsi="Arial" w:cs="Arial"/>
          <w:b/>
          <w:sz w:val="16"/>
          <w:szCs w:val="16"/>
        </w:rPr>
        <w:t>PARA CONSTRUÇÃO DE UNIDADE BÁSICA DE SAÚDE NO INTERIOR DO MUNICIPIO.</w:t>
      </w:r>
    </w:p>
    <w:p w:rsidR="00D145D3" w:rsidRPr="00457FC4" w:rsidRDefault="00D145D3" w:rsidP="00D145D3">
      <w:pPr>
        <w:tabs>
          <w:tab w:val="center" w:pos="4252"/>
          <w:tab w:val="right" w:pos="8504"/>
        </w:tabs>
        <w:spacing w:after="0" w:line="240" w:lineRule="auto"/>
        <w:ind w:left="3828"/>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 Prefeitura Municipal de Candiota, doravante denominada simplesmente “CONTRATANTE”, com Sede na rua Ulisses Guimarães, n.º 250 - Bairro Centro, na cidade de Candiota, Estado do Rio Grande do Sul, inscrita no Cadastro Nacional de Pessoa Jurídica, sob o n.º 94.702.818/0001/08, neste ato representada por LUIZ CARLOS FOLADOR, Prefeito</w:t>
      </w:r>
    </w:p>
    <w:p w:rsidR="00457FC4" w:rsidRPr="00457FC4" w:rsidRDefault="00457FC4" w:rsidP="00457FC4">
      <w:pPr>
        <w:spacing w:after="0" w:line="240" w:lineRule="auto"/>
        <w:jc w:val="center"/>
        <w:rPr>
          <w:rFonts w:ascii="Arial" w:eastAsia="Times New Roman" w:hAnsi="Arial" w:cs="Arial"/>
          <w:sz w:val="18"/>
          <w:szCs w:val="18"/>
          <w:lang w:eastAsia="pt-BR"/>
        </w:rPr>
      </w:pPr>
      <w:r w:rsidRPr="00457FC4">
        <w:rPr>
          <w:rFonts w:ascii="Arial" w:eastAsia="Times New Roman" w:hAnsi="Arial" w:cs="Arial"/>
          <w:sz w:val="18"/>
          <w:szCs w:val="18"/>
          <w:lang w:eastAsia="pt-BR"/>
        </w:rPr>
        <w:t>e</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 empresa ____________________________________, doravante denominada simplesmente “CONTRATADA”, com sede à rua ______________________inscrita no CNPJ/MF, sob o n.º _______________________, neste ato representada por _____________________, CPF nº __________________ têm entre si justo e acertado o que contém nas cláusulas a seguir expressas, definidoras dos direitos e obrigações e responsabilidades das partes, em conformidade com os dispositivos da Lei n.º 8.666/93 e Leis subseqüentes.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PRIMEIRA – OBJETO</w:t>
      </w:r>
    </w:p>
    <w:p w:rsidR="00457FC4" w:rsidRPr="00457FC4" w:rsidRDefault="00457FC4" w:rsidP="00457FC4">
      <w:pPr>
        <w:tabs>
          <w:tab w:val="center" w:pos="4252"/>
          <w:tab w:val="right" w:pos="8504"/>
        </w:tabs>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É objeto da presente a contratação para execução de  serviços para </w:t>
      </w:r>
      <w:r w:rsidR="00655ED4" w:rsidRPr="00457FC4">
        <w:rPr>
          <w:rFonts w:ascii="Arial" w:hAnsi="Arial" w:cs="Arial"/>
          <w:b/>
          <w:sz w:val="18"/>
          <w:szCs w:val="18"/>
        </w:rPr>
        <w:t>EXECUÇÃO  DE SERVIÇOS PARA</w:t>
      </w:r>
      <w:r w:rsidR="009B64F5">
        <w:rPr>
          <w:rFonts w:ascii="Arial" w:hAnsi="Arial" w:cs="Arial"/>
          <w:b/>
          <w:sz w:val="18"/>
          <w:szCs w:val="18"/>
        </w:rPr>
        <w:t xml:space="preserve"> CONSTRUÇÃO DE UNIDADE BÁSICA DE SAÚDE NO ASSENTAMENTO 08 DE AGOSTO, INTERIOR DO MUNICIPIO DE CANDIOTA</w:t>
      </w:r>
      <w:r w:rsidRPr="00457FC4">
        <w:rPr>
          <w:rFonts w:ascii="Arial" w:eastAsia="Times New Roman" w:hAnsi="Arial" w:cs="Arial"/>
          <w:sz w:val="18"/>
          <w:szCs w:val="18"/>
          <w:lang w:eastAsia="pt-BR"/>
        </w:rPr>
        <w:t>,   com fornecimento de material, mão de obra  qualificada, conforme Projeto Básico de Engenharia composto de Memorial Descritivo, desenhos e demais informações constantes nos anexos do edital de licitação.</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SEGUNDA - BASES DO CONTRATO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As obrigações estipuladas neste Contrato são baseadas nos seguintes documentos, os quais independem de transcrição, e passam a fazer parte integrante deste documento, em tudo que não o contrariar.</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2.1. Edital de Licitação no PMC TP ................../2014;</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2.2. Proposta da CONTRATADA de ____ / 2014.</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TERCEIRA - MOVIMENTAÇÃO DOS SERVIÇOS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O presente contrato, será iniciado por “Autorização de Execução de Serviços”- AES, assim como cada etapa, numeradas e emitidas pela PREFEITURA , através da Secretaria de Obras e Serviços Públicos.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QUARTA - RESPONSABILIDADES E OBRIGAÇÕES DA "CONTRATADA"</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Além de outras previstas neste Contrato, são responsabilidades e obrigações da CONTRATADA: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 Executar os serviços seguindo rigorosamente as especificações do Memorial Descritivo, Desenhos e Cronograma de Execução, sendo-lhes vedado introduzir modificações nas especificações e encargos gerais, sem o consentimento prévio, por escrito, da ‘CONTRATANTE”, através do responsável técnico da Secretaria de Obras;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4.2. Observar todos os requisitos de qualidade, utilidade, segurança, resistência recomendados pela ABNT;</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4.3. Submeter-se à fiscalização da Secretaria de Obras e Serviços Públicos;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4.4. Corrigir, remover, reconstruir ou substituir, ás suas expensas, no total ou em parte o objeto do contrato em que se verifique vícios, defeitos ou incorreções, resultantes da execução ou de materiais empregados na obra, apontados pela fiscalização da “CONTRATANTE” durante a execução dos serviços e durante o período de até 5 (cinco) anos após a conclusão da obra;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4.5. O não cumprimento do item anterior, além das providencias administrativas e judiciais cabíveis, implicará na declaração de inidoneidade da CONTRATADA perante 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4.6. Observar e fazer cumprir com todas as obrigações de ordem salarial, trabalhista, acidentária, previdenciária, bem como as de natureza civil e/ou penal, tais como definidos na legislação brasileira, referentes ao seu pessoal;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4.7. A “CONTRATANTE” não assumirá em nenhuma hipótese, a responsabilidade, presente ou futura, de qualquer compromisso ou ônus decorrentes do inadimplemento da CONTRATADA relativos às obrigações assumidas, ficando essas a seu encargo, exclusivamente, em qualquer momento que vierem a ocorrer;</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4.8. Fazer prova junto à “CONTRATANTE”, de acordo com os critérios estabelecidos por sua fiscalização, e sempre que solicitada, do fiel cumprimento de todas as obrigações aqui mencionadas, e aquelas exigidas quando da habilitação;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4.9. O transporte e a alimentação dos empregados necessários à execução da obra são de exclusiva responsabilidade da CONTRATADA e em caso algum será ressarcido pela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4.10. Fornecer e instalar os Equipamentos de Proteção Coletiva que se fizerem necessários no decorrer das diversas etapas da obra, de acordo com o previsto na NR-18 da Portaria nº 3214 do Ministério do Trabalho, bem como demais dispositivos de segurança necessários;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4.11. Fornecer todos os Equipamentos de Proteção Individual necessários e adequados ao desenvolvimento de cada tarefa nas diversas etapas da obra, conforme previsto na NR-06 e NR-18 da Portaria nº 3214 do Ministério do Trabalho, bem como demais dispositivos de segurança necessários;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4.12. Cuidar para que a obra permaneça limpa, livre de entulhos e restos de materiais tanto no decorrer da execução, como por ocasião da entrega definitiva;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4.13. Seguir as recomendações expressas na Lei nº 6.514 de 22.12.77 e Normas Regulamentadoras (NRs) relativas à Engenharia de Segurança e Medicina do Trabalho, aprovadas pela Portaria nº 3.214, de 08 de junho de 1978, em especial as NRs nºs 4, 7 e 18, que entraram em vigor em julho de 1995;</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4.14. Providenciar todas as Anotações de Responsabilidade Técnica - A.R.T. - projetos e da obra junto ao CREA/RS, e encaminhar cópia a “CONTRATANTE”, antes do início dos serviços;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4.15. A CONTRATADA deverá, ao final da obra, providenciar a atualização dos projetos segundo o que for executado e fornecer, para arquivo da “CONTRATANTE”, dois jogos de cópias de todos os projetos atualizados, bem como seus originais, inclusive e quando for o caso, os oriundos de detalhamentos e de modificações eventualmente ocorridas no decorrer da obra, por exigência de outros órgãos competentes, com autenticação de aprovação;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4.16. Providenciar a Matrícula CEI no prazo máximo de até 30 dias do início de sua atividade, junto à Receita Federal do Brasil;  </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b/>
          <w:sz w:val="18"/>
          <w:szCs w:val="18"/>
          <w:lang w:eastAsia="pt-BR"/>
        </w:rPr>
        <w:t>CLÁUSULA QUINTA - RESPONSABILIDADES E OBRIGAÇÕES DA CONTRATANTE</w:t>
      </w:r>
    </w:p>
    <w:p w:rsidR="00457FC4" w:rsidRPr="00457FC4" w:rsidRDefault="00457FC4" w:rsidP="00457FC4">
      <w:pPr>
        <w:spacing w:after="0" w:line="240" w:lineRule="auto"/>
        <w:rPr>
          <w:rFonts w:ascii="Arial" w:eastAsia="Times New Roman" w:hAnsi="Arial" w:cs="Arial"/>
          <w:sz w:val="18"/>
          <w:szCs w:val="18"/>
          <w:lang w:eastAsia="pt-BR"/>
        </w:rPr>
      </w:pPr>
      <w:r w:rsidRPr="00457FC4">
        <w:rPr>
          <w:rFonts w:ascii="Arial" w:eastAsia="Times New Roman" w:hAnsi="Arial" w:cs="Arial"/>
          <w:sz w:val="18"/>
          <w:szCs w:val="18"/>
          <w:lang w:eastAsia="pt-BR"/>
        </w:rPr>
        <w:t>5.1. A CONTRATANTE, obriga-se a informar à "CONTRATADA" com antecedência mínima de 05 (cinco) dias corridos, a data, a data prevista para o início da obra;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SEXTA - PREÇOS</w:t>
      </w: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6.1 A"/>
        </w:smartTagPr>
        <w:r w:rsidRPr="00457FC4">
          <w:rPr>
            <w:rFonts w:ascii="Arial" w:eastAsia="Times New Roman" w:hAnsi="Arial" w:cs="Arial"/>
            <w:sz w:val="18"/>
            <w:szCs w:val="18"/>
            <w:lang w:eastAsia="pt-BR"/>
          </w:rPr>
          <w:t>6.1 A</w:t>
        </w:r>
      </w:smartTag>
      <w:r w:rsidRPr="00457FC4">
        <w:rPr>
          <w:rFonts w:ascii="Arial" w:eastAsia="Times New Roman" w:hAnsi="Arial" w:cs="Arial"/>
          <w:sz w:val="18"/>
          <w:szCs w:val="18"/>
          <w:lang w:eastAsia="pt-BR"/>
        </w:rPr>
        <w:t xml:space="preserve"> "CONTRATANTE" pagará à "CONTRATADA" o preço global de R$ _____ (_______________) sujeito aos aumentos e reduções legais das quantidades inicialmente previstas ou aquelas que, por decisão da "CONTRATANTE", deixarem de ser executadas;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6.2 O preço referido no item anterior inclui todos os custos diretos e indiretos da "CONTRATADA", bem como seus imprevistos, lucros, encargos, taxas e impostos.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CLAUSULA SÉTIMA – DAS GARANTIAS CONTRATUAIS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7.1 Para garantir a execução deste Contrato a CONTRATADA, terá o prazo de até 05 (cinco) dias, após a assinatura deste instrumento, para apresentar junto a Secretaria de Finanças GARANTIA, em uma das modalidades estabelecidas no art. 56 da Lei 8.666/93 , no percentual de 5% (cinco por cento) do valor contratado;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7.2 No caso de apresentação de garantia na modalidade de fiança bancária, a CONTRATADA deverá providenciar sua prorrogação ou substituição, com antecedência ao seu vencimento, independentemente de notificação, de forma a manter a garantia contratual válida e eficaz até o encerramento do Contrato;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7.3 Após o término da vigência do presente Contrato, desde que cumpridas todas as obrigações assumidas, a garantia prestada será liberada, no prazo de 30 (trinta) dias, a contar do requerimento do interessado, instruído com o Termo de </w:t>
      </w:r>
      <w:r w:rsidRPr="00457FC4">
        <w:rPr>
          <w:rFonts w:ascii="Arial" w:eastAsia="Times New Roman" w:hAnsi="Arial" w:cs="Arial"/>
          <w:sz w:val="18"/>
          <w:szCs w:val="18"/>
          <w:lang w:eastAsia="pt-BR"/>
        </w:rPr>
        <w:lastRenderedPageBreak/>
        <w:t>Recebimento Definitivo da Obra, dirigido à Secretaria de Finanças. A liberação se dará mediante autorização da Secretaria Municipal de Obras e Serviços Públicos;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7.4 Se o valor da garantia for utilizado, total ou parcialmente, em pagamento de qualquer obrigação, inclusive indenização a terceiros, a CONTRATADA deverá proceder à respectiva reposição no prazo de três dias úteis, contado da data em que for notificada pela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7.5 A"/>
        </w:smartTagPr>
        <w:r w:rsidRPr="00457FC4">
          <w:rPr>
            <w:rFonts w:ascii="Arial" w:eastAsia="Times New Roman" w:hAnsi="Arial" w:cs="Arial"/>
            <w:sz w:val="18"/>
            <w:szCs w:val="18"/>
            <w:lang w:eastAsia="pt-BR"/>
          </w:rPr>
          <w:t>7.5 A</w:t>
        </w:r>
      </w:smartTag>
      <w:r w:rsidRPr="00457FC4">
        <w:rPr>
          <w:rFonts w:ascii="Arial" w:eastAsia="Times New Roman" w:hAnsi="Arial" w:cs="Arial"/>
          <w:sz w:val="18"/>
          <w:szCs w:val="18"/>
          <w:lang w:eastAsia="pt-BR"/>
        </w:rPr>
        <w:t xml:space="preserve"> garantia total será retida se a Contratada der causa ao desfazimento do Contrato, para que a CONTRATANTE possa se ressarcir, em parte dos prejuízos experimentados;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OITAVA - COBRANÇA E PAGAMENTO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O pagamento será efetuado pela “CONTRATANTE” , mediante a apresentação pela CONTRATADA na Secretaria de Finanças, da Nota Fiscal ou Nota - Fatura, na qual deve constar o número do contrato, como segue: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8.1 O pa</w:t>
      </w:r>
      <w:r w:rsidR="00655ED4">
        <w:rPr>
          <w:rFonts w:ascii="Arial" w:eastAsia="Times New Roman" w:hAnsi="Arial" w:cs="Arial"/>
          <w:sz w:val="18"/>
          <w:szCs w:val="18"/>
          <w:lang w:eastAsia="pt-BR"/>
        </w:rPr>
        <w:t>gamento será efetuado e</w:t>
      </w:r>
      <w:r w:rsidRPr="00457FC4">
        <w:rPr>
          <w:rFonts w:ascii="Arial" w:eastAsia="Times New Roman" w:hAnsi="Arial" w:cs="Arial"/>
          <w:sz w:val="18"/>
          <w:szCs w:val="18"/>
          <w:lang w:eastAsia="pt-BR"/>
        </w:rPr>
        <w:t xml:space="preserve"> parcelas subseqüentes, de acordo com o avanço físico dos serviços e em conformidade com o Cronograma Físico-Financeiro;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8.2 O pagamento será liberado após conferência e medições, que serão efetuadas pelo técnico</w:t>
      </w:r>
      <w:r w:rsidR="00655ED4">
        <w:rPr>
          <w:rFonts w:ascii="Arial" w:eastAsia="Times New Roman" w:hAnsi="Arial" w:cs="Arial"/>
          <w:sz w:val="18"/>
          <w:szCs w:val="18"/>
          <w:lang w:eastAsia="pt-BR"/>
        </w:rPr>
        <w:t xml:space="preserve"> da Caixa Economica Federal</w:t>
      </w:r>
      <w:r w:rsidRPr="00457FC4">
        <w:rPr>
          <w:rFonts w:ascii="Arial" w:eastAsia="Times New Roman" w:hAnsi="Arial" w:cs="Arial"/>
          <w:sz w:val="18"/>
          <w:szCs w:val="18"/>
          <w:lang w:eastAsia="pt-BR"/>
        </w:rPr>
        <w:t>;</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8.3 Fica estabelecido que, no caso da obra não ser realizada de acordo com as especificações do projeto, previstas no edital, os valores das parcelas não serão pagas ate que sejam devidamente adequadas ao objeto licitado e aprovadas pelo setor competente da Secretaria de Obras e Serviços Públicos. Caso conste em documento de cobrança já liquidado, será descontado no pagamento seguinte ou de quaisquer créditos da “CONTRATADA” junto a Prefeitura;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8.4 Os documentos de cobrança deverão estar em situação regular e corretamente emitidos, em no mínimo, 02 (duas) vias, sendo que o vencimento dar-se-á até o 15º (décimo quinto) dia útil subseqüente ao da data da apresentação ou reapresentação, se devolvidos para correção;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8.5 Para o efetivo pagamento, as faturas deverão se fazer acompanhar da guia de recolhimento das contribuições para o FGTS e o INSS, relativas aos empregados utilizados na obra;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8.6 Vencido o prazo para pagamento estabelecido no item anterior sem que o mesmo tenha sido efetuado pela Prefeitura, esta pagará encargos de mora no valor de 0,5 % (zero vírgula cinco por cento) ao mês, calculado Pró-rata-die, os quais serão pagos juntamente com a quitação do principal;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8.7 O pagamento será efetuado por intermédio da rede bancária ou de outra forma a critério da Prefeitura Municipal;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8.8 Os preços ora contratados, pela exigüidade do prazo para execução, não serão reajustados, ressalvados porém as  disposições do art. 65. da lei n.º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NONA - DAS PENALIDADES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9.1 Ocorrendo prejuízo à “CONTRATANTE” por descumprimento das obrigações da CONTRATADA, as indenizações correspondentes serão devidas à “CONTRATANTE”, independentemente de cobrança judiciais ou extrajudiciais, reservando-se a esta o direito de aplicação das demais sanções previstas neste Contrato e de conformidade com a respectiva legislação;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9.2 Multa de 0,5% (meio por cento) por dia de atraso, limitado esta a 30 (trinta) dias, após o qual será considerada inexecução contratual;</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9.3 Multa de 8% (oito por cento) no caso de inexecução parcial do contrato, cumulada com a pena de suspensão do direito de licitar e impedimento de contratar com a “CONTRATANTE”, pelo prazo de 01(um) ano;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9.4 Multa de 10% (dez por cento) no caso de inexecução total do contrato, cumulada com a pena de suspensão do direito de licitar e o impedimento de contratar com a “CONTRATANTE”, pelo prazo de 02(dois) anos;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9.5 As multas serão calculadas sobre o montante não adimplido do contrato;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9.6 Quando por descumprimento total ou parcial das obrigações estipuladas neste Contrato ou quando incorrer em desídia, devidamente atestada pela Secretaria de Obras, e assegurada prévia defesa, a CONTRATADA poderá sofrer a seguinte sanção, fixando-se a multa no percentual de 0.3 % ao dia até o limite máximo de 10% (dez por cento) do valor total do Contrato, além da cumulação com as demais sanções previstas no Artigo 87 da Lei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9.7 O valor das multas, eventualmente aplicadas, em hipótese alguma será devolvido à CONTRATADA, mesmo que o evento causador venha a ser recuperado.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 VIGÊNCIA , PRAZO E REAJUSTE</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10.1 O presente Contrato vigerá desde a data de sua assinatura, até a completa extinção das obrigações entre as partes. O prazo para execuçã</w:t>
      </w:r>
      <w:r w:rsidR="00E449B5">
        <w:rPr>
          <w:rFonts w:ascii="Arial" w:eastAsia="Times New Roman" w:hAnsi="Arial" w:cs="Arial"/>
          <w:sz w:val="18"/>
          <w:szCs w:val="18"/>
          <w:lang w:eastAsia="pt-BR"/>
        </w:rPr>
        <w:t>o total dos serviços será</w:t>
      </w:r>
      <w:r w:rsidR="00E9599C">
        <w:rPr>
          <w:rFonts w:ascii="Arial" w:eastAsia="Times New Roman" w:hAnsi="Arial" w:cs="Arial"/>
          <w:sz w:val="18"/>
          <w:szCs w:val="18"/>
          <w:lang w:eastAsia="pt-BR"/>
        </w:rPr>
        <w:t xml:space="preserve"> de </w:t>
      </w:r>
      <w:r w:rsidR="00E9599C" w:rsidRPr="00E9599C">
        <w:rPr>
          <w:rFonts w:ascii="Arial" w:eastAsia="Times New Roman" w:hAnsi="Arial" w:cs="Arial"/>
          <w:b/>
          <w:i/>
          <w:sz w:val="18"/>
          <w:szCs w:val="18"/>
          <w:lang w:eastAsia="pt-BR"/>
        </w:rPr>
        <w:t>10 (dez) meses</w:t>
      </w:r>
      <w:r w:rsidRPr="00457FC4">
        <w:rPr>
          <w:rFonts w:ascii="Arial" w:eastAsia="Times New Roman" w:hAnsi="Arial" w:cs="Arial"/>
          <w:sz w:val="18"/>
          <w:szCs w:val="18"/>
          <w:lang w:eastAsia="pt-BR"/>
        </w:rPr>
        <w:t>, contados a partir da data de recebimento das “AES” (Autorização de Execução de Serviço) pela CONTRATADA, de acordo com Cronograma Físico-Financeiro apresentado pela Contratada;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10.2 Os prazos estabelecidos no Cronograma Físico-Financeiro, somente poderão ser prorrogados por motivo de força maior ou de caso fortuito, devidamente comprovado pela CONTRATADA, impeditivos da continuidade dos serviços ou decorrentes de não liberação de áreas de trabalho pela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10.3 O Cronograma Físico-Financeiro será automaticamente ajustado sempre que houver abono de dias aceito pela fiscalização da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10.4 Considera-se infração contratual, a critério da CONTRATANTE, o retardamento da execução da obra contratada ou a sua paralisação injustificada por mais de 03(três) dias consecutivos;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10.5 O prazo para a conclusão da obra poderá ser prorrogado, caso ocorra um dos motivos estipulados no § 1º, do Artigo 57, da Lei nº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hd w:val="clear" w:color="auto" w:fill="A6A6A6"/>
        <w:spacing w:after="0" w:line="240" w:lineRule="auto"/>
        <w:jc w:val="both"/>
        <w:rPr>
          <w:rFonts w:ascii="Arial" w:eastAsia="Times New Roman" w:hAnsi="Arial" w:cs="Arial"/>
          <w:color w:val="000000"/>
          <w:sz w:val="18"/>
          <w:szCs w:val="18"/>
          <w:lang w:eastAsia="pt-BR"/>
        </w:rPr>
      </w:pPr>
      <w:r w:rsidRPr="00457FC4">
        <w:rPr>
          <w:rFonts w:ascii="Arial" w:eastAsia="Times New Roman" w:hAnsi="Arial" w:cs="Arial"/>
          <w:color w:val="000000"/>
          <w:sz w:val="18"/>
          <w:szCs w:val="18"/>
          <w:lang w:eastAsia="pt-BR"/>
        </w:rPr>
        <w:t>10.6 Em caso de prorrogação da obra devidamente justificada e ultrapassando um ano será reajustado através do índice oficial IGP-M.</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PRIMEIRA – RESCISÃO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 CONTRATANTE poderá rescindir o presente Contrato, nos seguintes casos: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11.1 Por ato unilateral da “CONTRATANTE”, nos casos dos incisos I a XII e XVII do Artigo 78 da Lei no 8.666/93;</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11.2 Amigavelmente, por acordo entre as partes, reduzido a termo no processo de licitação, desde que haja conveniência para a “CONTRATANTE”, mediante comunicação escrita;</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11.3 Judicialmente, nos termos da legislação;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smartTag w:uri="urn:schemas-microsoft-com:office:smarttags" w:element="metricconverter">
        <w:smartTagPr>
          <w:attr w:name="ProductID" w:val="11.4 A"/>
        </w:smartTagPr>
        <w:r w:rsidRPr="00457FC4">
          <w:rPr>
            <w:rFonts w:ascii="Arial" w:eastAsia="Times New Roman" w:hAnsi="Arial" w:cs="Arial"/>
            <w:sz w:val="18"/>
            <w:szCs w:val="18"/>
            <w:lang w:eastAsia="pt-BR"/>
          </w:rPr>
          <w:t>11.4 A</w:t>
        </w:r>
      </w:smartTag>
      <w:r w:rsidRPr="00457FC4">
        <w:rPr>
          <w:rFonts w:ascii="Arial" w:eastAsia="Times New Roman" w:hAnsi="Arial" w:cs="Arial"/>
          <w:sz w:val="18"/>
          <w:szCs w:val="18"/>
          <w:lang w:eastAsia="pt-BR"/>
        </w:rPr>
        <w:t xml:space="preserve"> eventual tolerância da CONTRATANTE, na hipótese de descumprimento de qualquer Cláusula ou dispositivo contratual, por parte da "CONTRATADA" não importará em novação, desistência ou alteração do Contrato, nem impedirá ação contra a mesma dos direitos ou prerrogativas que, contratualmente e legalmente lhe são assegurados.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SEGUNDA - FLUXO DE INFORMAÇÕES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Para alterações em Cláusulas ou dispositivos deste Contrato, a "CONTRATADA" deverá dirigir-se à CONTRATANTE, na Secretaria de Finanças sita Rua Ulisses Guimarães, 250 - Centro, Candiota.</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TERCEIRA - DISPOSIÇÕES GERAIS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13.1 Fica a “CONTRATANTE” autorizada a descontar de quaisquer créditos da "CONTRATADA" as importâncias referentes a multas ou prejuízos causados à CONTRATANTE ou a terceiros;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13.2 Os recursos financeiros para atender as despesas decorrentes da execução do presente Contrato, encontram-se assegurados através de dotação orçamentária da Secretária de </w:t>
      </w:r>
      <w:r w:rsidR="00E9599C">
        <w:rPr>
          <w:rFonts w:ascii="Arial" w:eastAsia="Times New Roman" w:hAnsi="Arial" w:cs="Arial"/>
          <w:sz w:val="18"/>
          <w:szCs w:val="18"/>
          <w:lang w:eastAsia="pt-BR"/>
        </w:rPr>
        <w:t>Saúde</w:t>
      </w:r>
      <w:r w:rsidRPr="00457FC4">
        <w:rPr>
          <w:rFonts w:ascii="Arial" w:eastAsia="Times New Roman" w:hAnsi="Arial" w:cs="Arial"/>
          <w:sz w:val="18"/>
          <w:szCs w:val="18"/>
          <w:lang w:eastAsia="pt-BR"/>
        </w:rPr>
        <w:t xml:space="preserve"> (F-.............. OBRAS E INSTALAÇÕES);</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13.3  A "CONTRATADA" não poderá dar ou proporcionar publicações, relatórios, ilustrações, entrevistas ou detalhes dos serviços objeto deste Contrato, sem o prévio consentimento, por escrito, da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13.4 Os casos omissos ou duvidosos serão dirimidos em comum acordo entre as partes.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QUARTA - ALTERAÇÕES CONTRATUAIS</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 “CONTRATANTE” e a CONTRATADA não se poderão prevalecer de acordos ou entendimentos que possam alterar qualquer disposição deste Contrato, senão quando celebrados, por escrito, entre os representantes da CONTRATANTE e o(s) representante(s) legal (is) da CONTRATADA, devidamente credenciado(s).</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QUINTA - CESSÃO E SUBCONTRATAÇÃO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lastRenderedPageBreak/>
        <w:t>15.1 O contrato global ou qualquer parte dele, ou qualquer importância devida ou que venha a sê-lo, não poderá ser cedido, caucionado, transferido ou de outra forma comprometido, sem o prévio consentimento, por escrito, da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15.2 Parte do Contrato, só poderá ser subcontratado, mediante prévia autorização, por escrito, da CONTRATANTE.</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SEXTA - VALOR DO CONTRATO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Para efeitos legais é dado ao presente Contrato, o valor de R$ ___________ (___________________________)</w:t>
      </w:r>
    </w:p>
    <w:p w:rsidR="00457FC4" w:rsidRPr="00457FC4" w:rsidRDefault="00457FC4" w:rsidP="00457FC4">
      <w:pPr>
        <w:spacing w:after="0" w:line="240" w:lineRule="auto"/>
        <w:jc w:val="both"/>
        <w:rPr>
          <w:rFonts w:ascii="Arial" w:eastAsia="Times New Roman" w:hAnsi="Arial" w:cs="Arial"/>
          <w:b/>
          <w:sz w:val="18"/>
          <w:szCs w:val="18"/>
          <w:lang w:eastAsia="pt-BR"/>
        </w:rPr>
      </w:pP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CLÁUSULA DÉCIMA SÉTIMA – FORO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Fica eleito pelas partes o Foro da cidade de Bagé, com renúncia de qualquer outro, por mais privilegiado que seja para a solução de quaisquer litígios decorrentes deste Contrato.</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E, por estarem justos e contratados, lavrou-se o presente instrumento, em duas vias, de igual teor e forma, ambas assinadas pelas partes contratantes e testemunhas, depois de lido, conferido e achado conforme em todos os seus termos.</w:t>
      </w:r>
    </w:p>
    <w:p w:rsidR="00457FC4" w:rsidRPr="00457FC4" w:rsidRDefault="00457FC4" w:rsidP="00457FC4">
      <w:pPr>
        <w:spacing w:after="0" w:line="240" w:lineRule="auto"/>
        <w:jc w:val="right"/>
        <w:rPr>
          <w:rFonts w:ascii="Arial" w:eastAsia="Times New Roman" w:hAnsi="Arial" w:cs="Arial"/>
          <w:sz w:val="18"/>
          <w:szCs w:val="18"/>
          <w:lang w:eastAsia="pt-BR"/>
        </w:rPr>
      </w:pPr>
      <w:r w:rsidRPr="00457FC4">
        <w:rPr>
          <w:rFonts w:ascii="Arial" w:eastAsia="Times New Roman" w:hAnsi="Arial" w:cs="Arial"/>
          <w:sz w:val="18"/>
          <w:szCs w:val="18"/>
          <w:lang w:eastAsia="pt-BR"/>
        </w:rPr>
        <w:t>Candiota,----de ______________de 2014.</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                   Pela CONTRATADA:                                                                                Pela CONTRATANTE:</w:t>
      </w:r>
    </w:p>
    <w:p w:rsidR="00457FC4" w:rsidRPr="00457FC4" w:rsidRDefault="00457FC4" w:rsidP="00457FC4">
      <w:pPr>
        <w:spacing w:after="0" w:line="240" w:lineRule="auto"/>
        <w:jc w:val="both"/>
        <w:rPr>
          <w:rFonts w:ascii="Arial" w:eastAsia="Times New Roman" w:hAnsi="Arial" w:cs="Arial"/>
          <w:sz w:val="18"/>
          <w:szCs w:val="18"/>
          <w:lang w:eastAsia="pt-BR"/>
        </w:rPr>
      </w:pP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         __________________________                                                         _______________________________</w:t>
      </w:r>
    </w:p>
    <w:p w:rsidR="00457FC4" w:rsidRPr="00457FC4" w:rsidRDefault="00457FC4" w:rsidP="00457FC4">
      <w:pPr>
        <w:spacing w:after="0" w:line="240" w:lineRule="auto"/>
        <w:jc w:val="both"/>
        <w:rPr>
          <w:rFonts w:ascii="Arial" w:eastAsia="Times New Roman" w:hAnsi="Arial" w:cs="Arial"/>
          <w:b/>
          <w:sz w:val="18"/>
          <w:szCs w:val="18"/>
          <w:lang w:eastAsia="pt-BR"/>
        </w:rPr>
      </w:pPr>
      <w:r w:rsidRPr="00457FC4">
        <w:rPr>
          <w:rFonts w:ascii="Arial" w:eastAsia="Times New Roman" w:hAnsi="Arial" w:cs="Arial"/>
          <w:b/>
          <w:sz w:val="18"/>
          <w:szCs w:val="18"/>
          <w:lang w:eastAsia="pt-BR"/>
        </w:rPr>
        <w:t xml:space="preserve">                                                                                                                               LUIZ CARLOS FOLADOR</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 xml:space="preserve">                                                                                                                                         PREFEITO</w:t>
      </w:r>
    </w:p>
    <w:p w:rsidR="00457FC4" w:rsidRPr="00457FC4" w:rsidRDefault="00457FC4" w:rsidP="00457FC4">
      <w:pPr>
        <w:spacing w:after="0" w:line="24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TESTEMUNHAS:</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Nome:______________________________________         Nome:___________________________________________</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Ass.:________________________________________        Ass.:____________________________________________</w:t>
      </w:r>
    </w:p>
    <w:p w:rsidR="00457FC4" w:rsidRPr="00457FC4" w:rsidRDefault="00457FC4" w:rsidP="00457FC4">
      <w:pPr>
        <w:spacing w:after="0" w:line="360" w:lineRule="auto"/>
        <w:jc w:val="both"/>
        <w:rPr>
          <w:rFonts w:ascii="Arial" w:eastAsia="Times New Roman" w:hAnsi="Arial" w:cs="Arial"/>
          <w:sz w:val="18"/>
          <w:szCs w:val="18"/>
          <w:lang w:eastAsia="pt-BR"/>
        </w:rPr>
      </w:pPr>
      <w:r w:rsidRPr="00457FC4">
        <w:rPr>
          <w:rFonts w:ascii="Arial" w:eastAsia="Times New Roman" w:hAnsi="Arial" w:cs="Arial"/>
          <w:sz w:val="18"/>
          <w:szCs w:val="18"/>
          <w:lang w:eastAsia="pt-BR"/>
        </w:rPr>
        <w:t>CPF:_________________________________________    CPF:_____________________________________________</w:t>
      </w:r>
    </w:p>
    <w:p w:rsidR="00457FC4" w:rsidRPr="00457FC4" w:rsidRDefault="00457FC4" w:rsidP="00457FC4">
      <w:pPr>
        <w:spacing w:after="0" w:line="240" w:lineRule="auto"/>
        <w:jc w:val="both"/>
        <w:rPr>
          <w:rFonts w:ascii="Arial" w:eastAsia="Times New Roman" w:hAnsi="Arial" w:cs="Arial"/>
          <w:sz w:val="18"/>
          <w:szCs w:val="18"/>
          <w:lang w:eastAsia="pt-BR"/>
        </w:rPr>
      </w:pPr>
    </w:p>
    <w:p w:rsidR="002E6A55" w:rsidRDefault="002E6A55">
      <w:pPr>
        <w:rPr>
          <w:rFonts w:ascii="Microsoft Sans Serif" w:eastAsia="Times New Roman" w:hAnsi="Microsoft Sans Serif" w:cs="Microsoft Sans Serif"/>
          <w:sz w:val="18"/>
          <w:szCs w:val="18"/>
          <w:lang w:eastAsia="pt-BR"/>
        </w:rPr>
      </w:pPr>
      <w:r>
        <w:rPr>
          <w:rFonts w:ascii="Microsoft Sans Serif" w:eastAsia="Times New Roman" w:hAnsi="Microsoft Sans Serif" w:cs="Microsoft Sans Serif"/>
          <w:sz w:val="18"/>
          <w:szCs w:val="18"/>
          <w:lang w:eastAsia="pt-BR"/>
        </w:rPr>
        <w:br w:type="page"/>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6"/>
          <w:szCs w:val="16"/>
          <w:lang w:eastAsia="pt-BR"/>
        </w:rPr>
        <w:t>ANEXO</w:t>
      </w:r>
      <w:r w:rsidRPr="00457FC4">
        <w:rPr>
          <w:rFonts w:ascii="Microsoft Sans Serif" w:eastAsia="Times New Roman" w:hAnsi="Microsoft Sans Serif" w:cs="Microsoft Sans Serif"/>
          <w:b/>
          <w:sz w:val="18"/>
          <w:szCs w:val="18"/>
          <w:lang w:eastAsia="pt-BR"/>
        </w:rPr>
        <w:t xml:space="preserve"> II</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DE CARTA PROPOSTA</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(PAPEL TIMBRADO DA EMPRESA)</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À</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PREFEITURA MUNICIPAL DE CANDIOTA</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Ref.: TOMADA DE PREÇOS N.º 00-/2014</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Ass.: Apresentação da Proposta</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Prezados Senhores:</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1632EE" w:rsidRPr="001632EE" w:rsidRDefault="00457FC4" w:rsidP="001632EE">
      <w:pPr>
        <w:pStyle w:val="Cabealho"/>
        <w:jc w:val="both"/>
        <w:rPr>
          <w:rFonts w:ascii="Microsoft Sans Serif" w:hAnsi="Microsoft Sans Serif" w:cs="Microsoft Sans Serif"/>
          <w:sz w:val="18"/>
          <w:szCs w:val="18"/>
        </w:rPr>
      </w:pPr>
      <w:r w:rsidRPr="00457FC4">
        <w:rPr>
          <w:rFonts w:ascii="Microsoft Sans Serif" w:hAnsi="Microsoft Sans Serif" w:cs="Microsoft Sans Serif"/>
          <w:sz w:val="18"/>
          <w:szCs w:val="18"/>
        </w:rPr>
        <w:t xml:space="preserve">Tem a presente, à finalidade de apresentar a V.S.ª a nossa proposta financeira para a </w:t>
      </w:r>
    </w:p>
    <w:p w:rsidR="00E449B5" w:rsidRPr="00457FC4" w:rsidRDefault="001632EE" w:rsidP="001632EE">
      <w:pPr>
        <w:pStyle w:val="Cabealho"/>
        <w:jc w:val="both"/>
        <w:rPr>
          <w:rFonts w:ascii="Arial" w:hAnsi="Arial" w:cs="Arial"/>
          <w:b/>
          <w:sz w:val="18"/>
          <w:szCs w:val="18"/>
        </w:rPr>
      </w:pPr>
      <w:r w:rsidRPr="001632EE">
        <w:rPr>
          <w:rFonts w:ascii="Microsoft Sans Serif" w:hAnsi="Microsoft Sans Serif" w:cs="Microsoft Sans Serif"/>
          <w:sz w:val="18"/>
          <w:szCs w:val="18"/>
        </w:rPr>
        <w:t xml:space="preserve"> EXECUÇÃO  DE SERVIÇOS PARA CONSTRUÇÃO DE UNIDADE BÁSICA DE SÁUDE</w:t>
      </w:r>
      <w:r>
        <w:rPr>
          <w:rFonts w:ascii="Microsoft Sans Serif" w:hAnsi="Microsoft Sans Serif" w:cs="Microsoft Sans Serif"/>
          <w:sz w:val="18"/>
          <w:szCs w:val="18"/>
        </w:rPr>
        <w:t xml:space="preserve"> NO ASSENTAMENTO 08 DE AGOSTO.</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20"/>
          <w:szCs w:val="20"/>
          <w:lang w:eastAsia="pt-BR"/>
        </w:rPr>
      </w:pPr>
      <w:r w:rsidRPr="00457FC4">
        <w:rPr>
          <w:rFonts w:ascii="Microsoft Sans Serif" w:eastAsia="Times New Roman" w:hAnsi="Microsoft Sans Serif" w:cs="Microsoft Sans Serif"/>
          <w:b/>
          <w:sz w:val="20"/>
          <w:szCs w:val="20"/>
          <w:lang w:eastAsia="pt-BR"/>
        </w:rPr>
        <w:t>.</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Cumpre-nos informar-lhes que examinamos os documentos de licitação, inteirando-nos dos mesmos, para a elaboração da presente proposta.</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Em consonância com os referidos documentos, declaramos:</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1. Que nos comprometemos a efetuar o objeto como descrito nos documentos de licitação;</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2. Que o prazo de validade da presente proposta, contados a partir da data de homologação da presente licitação , é de quatro (04) meses;</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3. Que todas as despesas com a preparação e apresentação da presente proposta correrão unicamente por nossa conta;</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4. Que a apresentação desta proposta, considerou o pleno conhecimento do prazo e das condições locais onde será executada a obra;</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5. Que o preço global ofertado é de __________________ conforme constantes da Planilha de Orçamento (Anexo ............);</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6. Que concordamos com as disposições do Edital, e reconhecemos `a “PREFEITURA MUNICIPAL DE CANDIOTA”, o direito de aceitar ou rejeitar todas as propostas sem que assista qualquer direito indenizatório;</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7. Que temos conhecimento que a “PREFEITURA MUNICIPAL DE CANDIOTA” não aceitará cláusulas ou condições que estipulem o faturamento por empresa diversa daquela que apresentar a proposta.</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8. Que nos propomos a cumprir com todas determinações de origem legal relacionados no Edital e Minuta de Contrato, bem como as que surgirem por determinação legal.</w:t>
      </w:r>
    </w:p>
    <w:p w:rsidR="00457FC4" w:rsidRPr="00457FC4" w:rsidRDefault="00457FC4" w:rsidP="00457FC4">
      <w:pPr>
        <w:spacing w:after="0" w:line="36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Local, ________de ____________de 2014.</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36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______________________________________</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Nome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Cargo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 do documento de identidade</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sectPr w:rsidR="00457FC4" w:rsidRPr="00457FC4" w:rsidSect="00457FC4">
          <w:headerReference w:type="even" r:id="rId8"/>
          <w:headerReference w:type="default" r:id="rId9"/>
          <w:footerReference w:type="even" r:id="rId10"/>
          <w:footerReference w:type="default" r:id="rId11"/>
          <w:headerReference w:type="first" r:id="rId12"/>
          <w:footerReference w:type="first" r:id="rId13"/>
          <w:pgSz w:w="11907" w:h="16840" w:code="9"/>
          <w:pgMar w:top="2530" w:right="1134" w:bottom="1134" w:left="1134" w:header="720" w:footer="0" w:gutter="0"/>
          <w:cols w:space="708"/>
          <w:docGrid w:linePitch="254"/>
        </w:sectPr>
      </w:pPr>
    </w:p>
    <w:p w:rsidR="00091389" w:rsidRDefault="00091389" w:rsidP="00457FC4">
      <w:pPr>
        <w:spacing w:after="0" w:line="240" w:lineRule="auto"/>
        <w:jc w:val="center"/>
        <w:rPr>
          <w:rFonts w:ascii="Microsoft Sans Serif" w:eastAsia="Times New Roman" w:hAnsi="Microsoft Sans Serif" w:cs="Microsoft Sans Serif"/>
          <w:b/>
          <w:sz w:val="18"/>
          <w:szCs w:val="18"/>
          <w:lang w:eastAsia="pt-BR"/>
        </w:rPr>
      </w:pPr>
    </w:p>
    <w:p w:rsidR="00091389" w:rsidRDefault="00091389"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ANEXO  III</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 PLANILHA ORÇAMENTÁRIA</w:t>
      </w:r>
    </w:p>
    <w:tbl>
      <w:tblPr>
        <w:tblW w:w="5000" w:type="pct"/>
        <w:tblLayout w:type="fixed"/>
        <w:tblCellMar>
          <w:left w:w="70" w:type="dxa"/>
          <w:right w:w="70" w:type="dxa"/>
        </w:tblCellMar>
        <w:tblLook w:val="04A0" w:firstRow="1" w:lastRow="0" w:firstColumn="1" w:lastColumn="0" w:noHBand="0" w:noVBand="1"/>
      </w:tblPr>
      <w:tblGrid>
        <w:gridCol w:w="217"/>
        <w:gridCol w:w="709"/>
        <w:gridCol w:w="993"/>
        <w:gridCol w:w="5380"/>
        <w:gridCol w:w="570"/>
        <w:gridCol w:w="707"/>
        <w:gridCol w:w="779"/>
        <w:gridCol w:w="76"/>
        <w:gridCol w:w="290"/>
        <w:gridCol w:w="408"/>
        <w:gridCol w:w="153"/>
        <w:gridCol w:w="253"/>
        <w:gridCol w:w="378"/>
      </w:tblGrid>
      <w:tr w:rsidR="00F3673D" w:rsidRPr="00F3673D" w:rsidTr="000038D6">
        <w:trPr>
          <w:trHeight w:val="402"/>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bookmarkStart w:id="1" w:name="_MON_1333551764"/>
            <w:bookmarkStart w:id="2" w:name="_MON_1333551785"/>
            <w:bookmarkStart w:id="3" w:name="_MON_1333551804"/>
            <w:bookmarkStart w:id="4" w:name="_MON_1333551830"/>
            <w:bookmarkStart w:id="5" w:name="_MON_1333551880"/>
            <w:bookmarkStart w:id="6" w:name="_MON_1333551892"/>
            <w:bookmarkStart w:id="7" w:name="_MON_1333551900"/>
            <w:bookmarkStart w:id="8" w:name="_MON_1333551916"/>
            <w:bookmarkStart w:id="9" w:name="_MON_1333551929"/>
            <w:bookmarkStart w:id="10" w:name="_MON_1333551945"/>
            <w:bookmarkStart w:id="11" w:name="_MON_1333551986"/>
            <w:bookmarkStart w:id="12" w:name="_MON_1333552005"/>
            <w:bookmarkStart w:id="13" w:name="_MON_1333552597"/>
            <w:bookmarkStart w:id="14" w:name="_MON_1333552614"/>
            <w:bookmarkStart w:id="15" w:name="_MON_1333606334"/>
            <w:bookmarkStart w:id="16" w:name="_MON_1333606344"/>
            <w:bookmarkStart w:id="17" w:name="_MON_1333606363"/>
            <w:bookmarkStart w:id="18" w:name="_MON_1333606420"/>
            <w:bookmarkStart w:id="19" w:name="_MON_1333606444"/>
            <w:bookmarkStart w:id="20" w:name="_MON_1333606454"/>
            <w:bookmarkStart w:id="21" w:name="_MON_1333606466"/>
            <w:bookmarkStart w:id="22" w:name="_MON_1333606499"/>
            <w:bookmarkStart w:id="23" w:name="_MON_1333606508"/>
            <w:bookmarkStart w:id="24" w:name="_MON_1350310339"/>
            <w:bookmarkStart w:id="25" w:name="_MON_1350310353"/>
            <w:bookmarkStart w:id="26" w:name="_MON_13503106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c>
        <w:tc>
          <w:tcPr>
            <w:tcW w:w="3245" w:type="pct"/>
            <w:gridSpan w:val="3"/>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r w:rsidRPr="00F3673D">
              <w:rPr>
                <w:rFonts w:ascii="Arial" w:eastAsia="Times New Roman" w:hAnsi="Arial" w:cs="Arial"/>
                <w:b/>
                <w:bCs/>
                <w:sz w:val="18"/>
                <w:szCs w:val="18"/>
                <w:lang w:eastAsia="pt-BR"/>
              </w:rPr>
              <w:t>Obra: UNIDADE BÁSICA DE SAÚDE SÃO FRANCISCO</w:t>
            </w:r>
          </w:p>
        </w:tc>
        <w:tc>
          <w:tcPr>
            <w:tcW w:w="942" w:type="pct"/>
            <w:gridSpan w:val="3"/>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sz w:val="18"/>
                <w:szCs w:val="18"/>
                <w:lang w:eastAsia="pt-BR"/>
              </w:rPr>
            </w:pPr>
          </w:p>
        </w:tc>
        <w:tc>
          <w:tcPr>
            <w:tcW w:w="168" w:type="pct"/>
            <w:gridSpan w:val="2"/>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187"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186" w:type="pct"/>
            <w:gridSpan w:val="2"/>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173"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F3673D" w:rsidRPr="00F3673D" w:rsidTr="000038D6">
        <w:trPr>
          <w:trHeight w:val="134"/>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3245" w:type="pct"/>
            <w:gridSpan w:val="3"/>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r w:rsidRPr="00F3673D">
              <w:rPr>
                <w:rFonts w:ascii="Arial" w:eastAsia="Times New Roman" w:hAnsi="Arial" w:cs="Arial"/>
                <w:b/>
                <w:bCs/>
                <w:sz w:val="18"/>
                <w:szCs w:val="18"/>
                <w:lang w:eastAsia="pt-BR"/>
              </w:rPr>
              <w:t>Município: Candiota/RS</w:t>
            </w:r>
          </w:p>
        </w:tc>
        <w:tc>
          <w:tcPr>
            <w:tcW w:w="1655" w:type="pct"/>
            <w:gridSpan w:val="9"/>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r w:rsidRPr="00F3673D">
              <w:rPr>
                <w:rFonts w:ascii="Arial" w:eastAsia="Times New Roman" w:hAnsi="Arial" w:cs="Arial"/>
                <w:b/>
                <w:bCs/>
                <w:sz w:val="18"/>
                <w:szCs w:val="18"/>
                <w:lang w:eastAsia="pt-BR"/>
              </w:rPr>
              <w:t>Referência de preço</w:t>
            </w:r>
          </w:p>
        </w:tc>
      </w:tr>
      <w:tr w:rsidR="00F3673D" w:rsidRPr="00F3673D" w:rsidTr="000038D6">
        <w:trPr>
          <w:trHeight w:val="209"/>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3245" w:type="pct"/>
            <w:gridSpan w:val="3"/>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r w:rsidRPr="00F3673D">
              <w:rPr>
                <w:rFonts w:ascii="Arial" w:eastAsia="Times New Roman" w:hAnsi="Arial" w:cs="Arial"/>
                <w:b/>
                <w:bCs/>
                <w:sz w:val="18"/>
                <w:szCs w:val="18"/>
                <w:lang w:eastAsia="pt-BR"/>
              </w:rPr>
              <w:t>Local: P.A. São Francisco (08 de Agosto)</w:t>
            </w:r>
          </w:p>
        </w:tc>
        <w:tc>
          <w:tcPr>
            <w:tcW w:w="1655" w:type="pct"/>
            <w:gridSpan w:val="9"/>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r w:rsidRPr="00F3673D">
              <w:rPr>
                <w:rFonts w:ascii="Arial" w:eastAsia="Times New Roman" w:hAnsi="Arial" w:cs="Arial"/>
                <w:b/>
                <w:bCs/>
                <w:sz w:val="18"/>
                <w:szCs w:val="18"/>
                <w:lang w:eastAsia="pt-BR"/>
              </w:rPr>
              <w:t>Sinapi Porto Alegre - 10/2013</w:t>
            </w:r>
          </w:p>
        </w:tc>
      </w:tr>
      <w:tr w:rsidR="00F3673D" w:rsidRPr="00F3673D" w:rsidTr="000038D6">
        <w:trPr>
          <w:trHeight w:val="192"/>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325"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455"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2465"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261"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324"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712" w:type="pct"/>
            <w:gridSpan w:val="4"/>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186" w:type="pct"/>
            <w:gridSpan w:val="2"/>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c>
          <w:tcPr>
            <w:tcW w:w="173"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p>
        </w:tc>
      </w:tr>
      <w:tr w:rsidR="00F3673D" w:rsidRPr="00F3673D" w:rsidTr="000038D6">
        <w:trPr>
          <w:trHeight w:val="300"/>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32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Item</w:t>
            </w:r>
          </w:p>
        </w:tc>
        <w:tc>
          <w:tcPr>
            <w:tcW w:w="455"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Código</w:t>
            </w:r>
          </w:p>
        </w:tc>
        <w:tc>
          <w:tcPr>
            <w:tcW w:w="2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DISCRIMINAÇÃO DE SERVIÇOS</w:t>
            </w:r>
          </w:p>
        </w:tc>
        <w:tc>
          <w:tcPr>
            <w:tcW w:w="261" w:type="pct"/>
            <w:vMerge w:val="restart"/>
            <w:tcBorders>
              <w:top w:val="single" w:sz="4" w:space="0" w:color="auto"/>
              <w:left w:val="nil"/>
              <w:bottom w:val="single" w:sz="4" w:space="0" w:color="auto"/>
              <w:right w:val="nil"/>
            </w:tcBorders>
            <w:shd w:val="clear" w:color="auto" w:fill="auto"/>
            <w:noWrap/>
            <w:vAlign w:val="center"/>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Unid</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Quant.</w:t>
            </w:r>
          </w:p>
        </w:tc>
        <w:tc>
          <w:tcPr>
            <w:tcW w:w="1071" w:type="pct"/>
            <w:gridSpan w:val="7"/>
            <w:tcBorders>
              <w:top w:val="single" w:sz="4" w:space="0" w:color="auto"/>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Preços (R$)</w:t>
            </w:r>
          </w:p>
        </w:tc>
      </w:tr>
      <w:tr w:rsidR="000038D6" w:rsidRPr="00F3673D" w:rsidTr="000038D6">
        <w:trPr>
          <w:trHeight w:val="300"/>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sz w:val="18"/>
                <w:szCs w:val="18"/>
                <w:lang w:eastAsia="pt-BR"/>
              </w:rPr>
            </w:pPr>
          </w:p>
        </w:tc>
        <w:tc>
          <w:tcPr>
            <w:tcW w:w="325" w:type="pct"/>
            <w:vMerge/>
            <w:tcBorders>
              <w:top w:val="single" w:sz="4" w:space="0" w:color="auto"/>
              <w:left w:val="nil"/>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455" w:type="pct"/>
            <w:vMerge/>
            <w:tcBorders>
              <w:top w:val="single" w:sz="4" w:space="0" w:color="auto"/>
              <w:left w:val="single" w:sz="4" w:space="0" w:color="auto"/>
              <w:bottom w:val="single" w:sz="4" w:space="0" w:color="auto"/>
              <w:right w:val="nil"/>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2465" w:type="pct"/>
            <w:vMerge/>
            <w:tcBorders>
              <w:top w:val="single" w:sz="4" w:space="0" w:color="auto"/>
              <w:left w:val="single" w:sz="4" w:space="0" w:color="auto"/>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261" w:type="pct"/>
            <w:vMerge/>
            <w:tcBorders>
              <w:top w:val="single" w:sz="4" w:space="0" w:color="auto"/>
              <w:left w:val="nil"/>
              <w:bottom w:val="single" w:sz="4" w:space="0" w:color="auto"/>
              <w:right w:val="nil"/>
            </w:tcBorders>
            <w:vAlign w:val="center"/>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92" w:type="pct"/>
            <w:gridSpan w:val="2"/>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Preço</w:t>
            </w:r>
          </w:p>
        </w:tc>
        <w:tc>
          <w:tcPr>
            <w:tcW w:w="390" w:type="pct"/>
            <w:gridSpan w:val="3"/>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Preço</w:t>
            </w:r>
          </w:p>
        </w:tc>
        <w:tc>
          <w:tcPr>
            <w:tcW w:w="289" w:type="pct"/>
            <w:gridSpan w:val="2"/>
            <w:tcBorders>
              <w:top w:val="nil"/>
              <w:left w:val="nil"/>
              <w:bottom w:val="single" w:sz="4" w:space="0" w:color="auto"/>
              <w:right w:val="nil"/>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Preço</w:t>
            </w:r>
          </w:p>
        </w:tc>
      </w:tr>
      <w:tr w:rsidR="000038D6" w:rsidRPr="00F3673D" w:rsidTr="000038D6">
        <w:trPr>
          <w:trHeight w:val="600"/>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vMerge/>
            <w:tcBorders>
              <w:top w:val="single" w:sz="4" w:space="0" w:color="auto"/>
              <w:left w:val="nil"/>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455" w:type="pct"/>
            <w:vMerge/>
            <w:tcBorders>
              <w:top w:val="single" w:sz="4" w:space="0" w:color="auto"/>
              <w:left w:val="single" w:sz="4" w:space="0" w:color="auto"/>
              <w:bottom w:val="single" w:sz="4" w:space="0" w:color="auto"/>
              <w:right w:val="nil"/>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2465" w:type="pct"/>
            <w:vMerge/>
            <w:tcBorders>
              <w:top w:val="single" w:sz="4" w:space="0" w:color="auto"/>
              <w:left w:val="single" w:sz="4" w:space="0" w:color="auto"/>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sz w:val="18"/>
                <w:szCs w:val="18"/>
                <w:lang w:eastAsia="pt-BR"/>
              </w:rPr>
            </w:pPr>
          </w:p>
        </w:tc>
        <w:tc>
          <w:tcPr>
            <w:tcW w:w="261" w:type="pct"/>
            <w:vMerge/>
            <w:tcBorders>
              <w:top w:val="single" w:sz="4" w:space="0" w:color="auto"/>
              <w:left w:val="nil"/>
              <w:bottom w:val="single" w:sz="4" w:space="0" w:color="auto"/>
              <w:right w:val="nil"/>
            </w:tcBorders>
            <w:vAlign w:val="center"/>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92" w:type="pct"/>
            <w:gridSpan w:val="2"/>
            <w:tcBorders>
              <w:top w:val="nil"/>
              <w:left w:val="nil"/>
              <w:bottom w:val="single" w:sz="4" w:space="0" w:color="auto"/>
              <w:right w:val="single" w:sz="4" w:space="0" w:color="auto"/>
            </w:tcBorders>
            <w:shd w:val="clear" w:color="auto" w:fill="auto"/>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Unitário S/BDI</w:t>
            </w:r>
          </w:p>
        </w:tc>
        <w:tc>
          <w:tcPr>
            <w:tcW w:w="390" w:type="pct"/>
            <w:gridSpan w:val="3"/>
            <w:tcBorders>
              <w:top w:val="nil"/>
              <w:left w:val="nil"/>
              <w:bottom w:val="single" w:sz="4" w:space="0" w:color="auto"/>
              <w:right w:val="single" w:sz="4" w:space="0" w:color="auto"/>
            </w:tcBorders>
            <w:shd w:val="clear" w:color="auto" w:fill="auto"/>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Unitário C/BDI</w:t>
            </w:r>
          </w:p>
        </w:tc>
        <w:tc>
          <w:tcPr>
            <w:tcW w:w="289" w:type="pct"/>
            <w:gridSpan w:val="2"/>
            <w:tcBorders>
              <w:top w:val="nil"/>
              <w:left w:val="nil"/>
              <w:bottom w:val="single" w:sz="4" w:space="0" w:color="auto"/>
              <w:right w:val="nil"/>
            </w:tcBorders>
            <w:shd w:val="clear" w:color="auto" w:fill="auto"/>
            <w:vAlign w:val="center"/>
            <w:hideMark/>
          </w:tcPr>
          <w:p w:rsidR="00F3673D" w:rsidRPr="00F3673D" w:rsidRDefault="00F3673D" w:rsidP="00F3673D">
            <w:pPr>
              <w:spacing w:after="0" w:line="240" w:lineRule="auto"/>
              <w:jc w:val="center"/>
              <w:rPr>
                <w:rFonts w:ascii="Arial" w:eastAsia="Times New Roman" w:hAnsi="Arial" w:cs="Arial"/>
                <w:sz w:val="18"/>
                <w:szCs w:val="18"/>
                <w:lang w:eastAsia="pt-BR"/>
              </w:rPr>
            </w:pPr>
            <w:r w:rsidRPr="00F3673D">
              <w:rPr>
                <w:rFonts w:ascii="Arial" w:eastAsia="Times New Roman" w:hAnsi="Arial" w:cs="Arial"/>
                <w:sz w:val="18"/>
                <w:szCs w:val="18"/>
                <w:lang w:eastAsia="pt-BR"/>
              </w:rPr>
              <w:t xml:space="preserve"> Total  </w:t>
            </w:r>
          </w:p>
        </w:tc>
      </w:tr>
      <w:tr w:rsidR="000038D6" w:rsidRPr="00F3673D" w:rsidTr="000038D6">
        <w:trPr>
          <w:trHeight w:val="255"/>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MOBILIZAÇÃO - CANTEIRO DE OBRAS - DEMOLIÇÕES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0" w:type="pct"/>
            <w:gridSpan w:val="3"/>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89" w:type="pct"/>
            <w:gridSpan w:val="2"/>
            <w:tcBorders>
              <w:top w:val="nil"/>
              <w:left w:val="nil"/>
              <w:bottom w:val="single" w:sz="4" w:space="0" w:color="auto"/>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74209/001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OBRA EM CHAPA DE ACO GALVANIZADO-PADRÃO MINISTERIO DA SAUDE-1,50X3,00M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73992/001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LOCACAO CONVENCIONAL DE OBRA, ATRAVÉS DE GABARITO DE TABUAS CORRIDAS PONTALETADAS A CADA 1,50M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267,25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74220/001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TAPUME DE CHAPA DE MADEIRA COMPENSADA COM PORTÕES, INCL. PINTURA - no alinhamento frontal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66,00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73672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LIMPEZA MECANIZADA DE TERRENO,INCLUSIVE RETIRADA DE ARVORES ENTRE 0,05CM ATÉ 0,15M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829,73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73960/001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INSTAL/LIGACAO PROVISORIA ELETRICA BAIXA TENSAO P/CANT OBRA, M³-CHAVE 100A CARGA 3KWH,20CV EXCL FORN MEDIDOR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73784/001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LIGAÇÃO DE ESGOTO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73658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LIGAÇÃO PROVISÓRIA DE ÁGUA PARA OBRA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73803/001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GALPÃO ABERTO PARA OFICINA E DEPÓSITO DE CANTEIRO DE OBRAS, EM MADEIRA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74242/001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both"/>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BARRACAO DE OBRA EM CHAPA DE MADEIRA COMPENSADA COM BANHEIRO ,COBERTURA EM FIBROCIMENTO 4MM, INCLUSO INSTALACOES HIDROSSANITARIAS E ELETRICAS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63"/>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MOVIMENTO DE TERRA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73965/010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ESCAVACAO MANUAL DE VALAS OU FUNDAÇÕES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33,29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72920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REATERRO DE VALA/CAVA COM MATERIAL REAPROVEITADO - FUNDAÇÃO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32,39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55835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ATERRO INTERNO (EDIFICACOES) COMPACTADO MANUALMENTE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49,68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63"/>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COBERTURA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73931/001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ESTRUTURA EM MADEIRA APARELHADA, PARA TELHA ONDULADA DE FIBROCIMENTO, ALUMINIO OU PLASTICA, APOIADA EM LAJE OU PAREDE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286,94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74088/001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TELHAMENTO COM TELHA DE FIBROCIMENTO ONDULADA, ESPESSURA 6MM, INCLUSO JUNTAS DE VEDACAO E ACESSORIOS DE FIXACAO, EXCLUINDO MADEIRAMENTO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286,94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COBERTURA EM POLICARBONATO, INCL. ESTRUTURA METÁLICA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29,83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74045/001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CUMEEIRA UNIVERSAL PARA TELHA DE FIBROCIMENTO ONDULADA ESPESSURA 6 MM, INCLUSO JUNTAS DE </w:t>
            </w:r>
            <w:r w:rsidRPr="00F3673D">
              <w:rPr>
                <w:rFonts w:ascii="Arial" w:eastAsia="Times New Roman" w:hAnsi="Arial" w:cs="Arial"/>
                <w:color w:val="000000"/>
                <w:sz w:val="18"/>
                <w:szCs w:val="18"/>
                <w:lang w:eastAsia="pt-BR"/>
              </w:rPr>
              <w:lastRenderedPageBreak/>
              <w:t>VEDACAO E ACESSORIOS DE FIXACAO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lastRenderedPageBreak/>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26,83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63"/>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72105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CALHA EM CHAPA DE ACO GALVANIZADO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59,88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63"/>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72107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RUFOS, CONTRA-RUFOS, AGUA-FURTADA EM CHAPA DE ACO GALVANIZADO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298,10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FUNDAÇÃO E ESTRUTURA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SAPATA ISOLADA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74138/003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CONCRETO USINADO BOMBEADO FCK=25MPA, INCLUSIVE COLOCAÇÃO, ESPALHAMENTO E ACABAMENTO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9,99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ACO CA-50, DIAM. 6,3(1/4) À 12,5MM (1/2) - FORNECIMENTO/CORTE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514,00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73942/002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DE ACO CA-60 DIAM. 3,4 A 6,0MM - FORNECIMENTO/CORTE (C/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74007/001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FORMA DE MADEIRA COMUM PARA FUNDACOES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5D557E">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51,84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VIGA DE FUNDAÇÃO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74138/003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CONCRETO USINADO BOMBEADO FCK=25MPA, INCLUSIVE COLOCAÇÃO, ESPALHAMENTO E ACABAMENTO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9,42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ACO CA-50, DIAM. 6,3(1/4) À 12,5MM (1/2) - FORNECIMENTO/CORTE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599,00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73942/002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DE ACO CA-60 DIAM. 3,4 A 6,0MM - FORNECIMENTO/CORTE (C/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259,00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36"/>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74007/001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FORMA DE MADEIRA COMUM PARA FUNDACOES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5D557E">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25,61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63"/>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ESTRUTURA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PILARES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b/>
                <w:bCs/>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74138/003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CONCRETO USINADO BOMBEADO FCK=25MPA, INCLUSIVE COLOCAÇÃO, ESPALHAMENTO E ACABAMENTO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8,63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ACO CA-50, DIAM. 6,3(1/4) À 12,5MM (1/2) - FORNECIMENTO/CORTE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1.436,00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73942/002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DE ACO CA-60 DIAM. 3,4 A 6,0MM - FORNECIMENTO/CORTE (C/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344,00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84216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FORMA PARA ESTRUTURAS DE CONCRETO (PILAR,VIGA E LAJE) EM CHAPA DE MADEIRA COMPENSADA RESINADA,DE 1,10X2,20, ESPESSURA=12MM, 05 UTILIZACOES. (FABRICACAO, MONTAGEM E DESMONTAGEM)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139,39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VIGAS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74138/003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CONCRETO USINADO BOMBEADO FCK=25MPA, INCLUSIVE COLOCAÇÃO, ESPALHAMENTO E ACABAMENTO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10,86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ACO CA-50, DIAM. 6,3(1/4) À 12,5MM (1/2) - FORNECIMENTO/CORTE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73942/002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DE ACO CA-60 DIAM. 3,4 A 6,0MM - FORNECIMENTO/CORTE (C/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337,00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84216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FORMA PARA ESTRUTURAS DE CONCRETO (PILAR,VIGA E LAJE) EM CHAPA DE MADEIRA COMPENSADA RESINADA,DE 1,10X2,20, ESPESSURA=12MM, 05 UTILIZACOES. (FABRICACAO, MONTAGEM E DESMONTAGEM)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217,16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LAJES E VERGAS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LAJE PRE-MOLDADA, INCLUSO ESCORAMENTO, CONCRETO E ARMADURA COMPLEMENTAR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303,42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4.18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74200/001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VERGA, CONTRA-VERGA EM CONCRETO PRÉ-MOLDADO, 10X10CM, FCK=20MPA (PREPARO COM BETONEIRA) AÇO CA60, BITOLA FINA, INCLUSIVE FORMAS TABUA 3A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152,20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MUROS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73965/010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ESCAVACAO MANUAL DE VALAS OU FUNDAÇÕES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8,25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72920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REATERRO DE VALA/CAVA COM MATERIAL REAPROVEITADO - FUNDAÇÃO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6,34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74138/003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CONCRETO USINADO BOMBEADO FCK=25MPA, INCLUSIVE COLOCAÇÃO, ESPALHAMENTO E ACABAMENTO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5,13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ACO CA-50, DIAM. 6,3(1/4) À 12,5MM (1/2) - FORNECIMENTO/CORTE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446,43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73942/002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ARMACAO DE ACO CA-60 DIAM. 3,4 A 6,0MM - FORNECIMENTO/CORTE (C/ PERDA DE 10%)/DOBRA/ COLOCAÇÃO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KG</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146,62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74007/001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FORMA DE MADEIRA COMUM PARA FUNDACOES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76,32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73982/001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ALVENARIA EM TIJOLO CERAMICO FURADO 10X20X20CM, 1/2VEZ, ASSENTADO EM ARGAMASSA TRACO 1:2:8 (CIMENTO, CAL E AREIA), JUNTAS 12MM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139,57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5975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CHAPISCO EM PAREDES EXTERNAS TRACO 1:3 (CIMENTO E AREIA), ESPESSURA 0,5CM,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350,14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73927/009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EMBOCO PAULISTA (MASSAUNICA) EM PAREDE, TRACO 1:2:8 (CIMENTO,CALEAREIA), PREPARO MECANICO - ESP 2CM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350,14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LATEX ACRILICA AMBIENTES INTERNOS, DUAS DEMAOS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350,14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IMPERMEABILIZAÇÃO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6.1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74106/001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IMPERMEABILIZAÇÃO COM PINTURA BETUMINOSA (BALDRAMES)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31,40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REVESTIMENTOS - PISOS, PAREDES E TETOS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PISO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73919/004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CONTRAPISO EM ARGAMASSA TRACO 1:4 (CIMENTOEAREIA), ESPESSURA 7CM, PREPARO MANUAL)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234,35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73920/001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REGULARIZACAO DE PISO EM ARGAMASSA TRACO 1:3 (CIMENTO E AREIA GROSSA SEM PENEIRAR), ESPESSURA 2,0CM,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256,24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73892/001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PISO (CALCADA) EM CONCRETO(CIMENTO/AREIA/SEIXOROLADO) PREPAROMECANICO, E ESPESSURA DE 7CM (contorno ubs)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219,72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PAVIMENTAÇÃO EM PAVER REJUNTADO COM PÓ DE PEDRA, INCL BASE DE PÓ DE PEDRA - (acesso ambulâncias e estacionamento)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63,76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266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LASTRO DE CASCALHO (estacionamento - h= 10cm)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14,29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74223/001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GUIA DE CONCRETO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29,90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74012/001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SARJETA EM CONCRETO, PREPARO MANUAL, COM SEIXO ROLADO, ESPESSURA=8CM, LARGURA = 40CM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11,96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PISO CERAMICO 40X40 CM, ASSENTADA COM ARGAMASSA COLANTE, COM REJUNTAMENTO EM EPOXI</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234,35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RODAPÉ CERAMICO H=10CM, ASSENTADA COM ARGAMASSA COLANTE,COM REJUNTAMENTO EM EPOXI</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204,25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167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SOLEIRA DE GRANITO - PORTAS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27,45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PAREDE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73982/001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ALVENARIA EM TIJOLO CERAMICO FURADO 10X20X20CM, 1/2VEZ, ASSENTADO EM ARGAMASSA TRACO 1:2:8 (CIMENTO, CAL E AREIA), JUNTAS 12MM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790,91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5975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CHAPISCO EM PAREDES EXTERNAS TRACO 1:3 (CIMENTO E AREIA), ESPESSURA 0,5CM,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678,77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5974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CHAPISCO EM PAREDES INTERNAS TRACO 1:4 (CIMENTO E AREIA), ESPESSURA 0,5CM,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899,04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73927/009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EMBOCO PAULISTA (MASSAUNICA) EM PAREDE, TRACO 1:2:8 (CIMENTO,CALEAREIA), PREPARO MECANICO - ESP 2CM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1.577,81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152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REVESTIMENTO CERÂMICO 20X20 CM, ASSENTADA COM ARGAMASSA COLANTE, COM REJUNTAMENTO EM EPOXI</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219,18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EMASSAMENTO C/MASSA ACRÍLICA PARA AMBIENTES INTERNOS, DUAS DEMÃOS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679,86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LATEX ACRILICA AMBIENTES INTERNOS, DUAS DEMAOS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679,86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PEITORIL DE GRANITO (JANELAS)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33,75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7.19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73746/001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EXTERNA EM TEXTURA ACRILICA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690,13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TETO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5975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CHAPISCO EM TETOS TRACO 1:3 (CIMENTO E AREIA), ESPESSURA 0,5CM,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285,93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73927/008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EMBOCO PAULISTA (MASSAUNICA) EM TETO, TRACO 1:2:8 (CIMENTO, CAL E AREIA), PREPARO MECANICO - ESP 1,5CM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285,93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73955/002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EMASSAMENTO COM MASSA LATEX PVA PARA AMBIENTES INTERNOS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257,40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73954/002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LATEX ACRILICA AMBIENTES INTERNOS, DUAS DEMAOS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257,40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73746/001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EXTERNA EM TEXTURA ACRILICA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35,21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73792/001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FORRO DE GESSO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6,68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MURO DE FECHAMENTO DO RESERV. REAPROVEITAMENTO DE ÁGUA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5975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CHAPISCO EM PAREDES EXTERNAS TRACO1:3 (CIMENTO E AREIA), ESPESSURA0, 5CM, PREPARO MECANICO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38,76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73927/009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EMBOCO PAULISTA (MASSA UNICA) EM PAREDE, TRACO 1:2:8 (CIMENTO, CAL E AREIA), PREPARO MECANICO - ESP 2CM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38,76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73746/001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EXTERNA EM TEXTURA ACRILICA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38,76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ESQUADRIAS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MADEIRA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73910/005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MADEIRA COMPENSADA LISA PARA PINTURA, 0,80 X 2,10M, INCLUSO ADUELA 1A, ALIZAR 1A E DOBRADICA COM ANEL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73910/007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MADEIRA COMPENSADA LISA PARA PINTURA, 0,90 X 2,10M, INCLUSO ADUELA 1A, ALIZAR 1A E DOBRADICA COM ANEL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MADEIRA COMPENSADA LISA PARA PINTURA, 1,00 X 2,10M, INCLUSO ADUELA 1A, ALIZAR 1A E DOBRADICA COM ANEL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74070/003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FECHADURA DE EMBUTIR COMPLETA, PARA PORTAS INTERNAS, PADRAO DE ACABAMENTO POPULAR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PORTA DE MADEIRA COMPENSADA LISA PARA PINTURA, 0,80 X 2,10M, CORRER, INCLUSO ADUELA 1A, ALIZAR 1A, </w:t>
            </w:r>
            <w:r w:rsidRPr="00F3673D">
              <w:rPr>
                <w:rFonts w:ascii="Arial" w:eastAsia="Times New Roman" w:hAnsi="Arial" w:cs="Arial"/>
                <w:color w:val="000000"/>
                <w:sz w:val="18"/>
                <w:szCs w:val="18"/>
                <w:lang w:eastAsia="pt-BR"/>
              </w:rPr>
              <w:lastRenderedPageBreak/>
              <w:t>TRILHO E FECHADURA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lastRenderedPageBreak/>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MADEIRA COMPENSADA LISA PARA PINTURA, 0,90 X 2,10M, CORRER, INCLUSO ADUELA 1A, ALIZAR 1A, TRILHO E FECHADURA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MADEIRA COMPENSADA LISA PARA PINTURA, 1,20 X 2,10M, CORRER, INCLUSO ADUELA 1A, ALIZAR 1A, TRILHO E FECHADURA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74065/002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PINTURA ESMALTE PARA MADEIRA, DUAS DEMAOS, INCLUSO APARELHAMENTO COM FUNDO NIVELADOR BRANCO FOSCO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122,85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ALUMINIO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73809/001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JANELA DE ALUMINIO PROJETANTE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28,36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JANELA VENEZIANA ALUMÍNIO - FIXO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1,60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74071/001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DE ABRIR EM ALUMINIO CHAPA LISA, 1F/2F , COMPLETA - CONF.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12,43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BICILETÁRIO EM TUBO DE AÇO GALVANIZADO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FERRO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74238/002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PORTAO EM TELA ARAME GALVANIZADO N.12 MALHA 2" E MOLDURA EM TUBOS DE A CO COM DUAS FOLHAS DE ABRIR, INCLUSO FERRAGENS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11,40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VIDRO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263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CONJUNTO DE VIDRO TEMPERADO 10MM COM 1 PORTA - CV1/CV2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17,43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72116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VIDRO LISO COMUM TRANSPARENTE, ESPESSURA 3MM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29,24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165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ESPELHO CRISTAL FIXADO COM BOTÕES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INSTALAÇÕES ELETRICAS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PADRÃO DE ENTRADA TRIFÁSICO 125A AÉREO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PADRÃO DE ENTRADA TRIFÁSICO 125A AÉREO - COMPLETO CFE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CJ</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PONTOS ELÉTRICOS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LUMINÁRIA FLUORESCENTE TUBULAR T5, 2X28W/127V DE SOBREPOR COM CORPO EM CHAPA DE AÇO TRATADA E PINTADA, PAINEL EM CHAPA DE AÇO PERFURADA, TRATADA E PINTADA REFLETOR FACETADO EM ALUMÍNIO ANODIZADO BRILHANTE DE ALTA REFLETÂNCIA E ALTA PUREZA 99,85%, SOQUETE TIPO PUSH-ING-5 DE ENGATE RÁPIDO, ROTOR DE SEGURANÇA EM POLICARBONATO E CONTATOS EM BRONZE FOSFOROSO, E DIFUSOR TRANSPARENTE DE POLIESTIRENO, COM LÂMPADAS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37,00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LUMÍNARIA FLUORESCENTE COMPACTA DE SOBREPOR, PARA 2XFC18/26W OU FC ELETRÔNICA 23W E CHAPA DE AÇO TRATADA E PINTADA, COM REFLETOR EM ALUMÍNIO ANODIZADO ALTO BRILHO, DIFUSOR EM ACRÍLICO TRANSLUCIDO NA COR BRANCA,COM LÂMPADAS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ARANDELA TIPO TARTARUGA COM LÂMPADA ELETRONICA 16W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BLOCO AUTÔNOMO PARA ILUMINAÇÃO DE EMERGÊNCIA E INDICAÇÃO DE SAÍDA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PROJETOR COM LÂMPADA E REATOR VAPOR METÁLICO 150W COMPLETO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RELÉ FOTOELÉTRICO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PLACA DE SAÍDA DE FIO COM FURO CENTRAL EM CX. 4"X2" </w:t>
            </w:r>
            <w:r w:rsidRPr="00F3673D">
              <w:rPr>
                <w:rFonts w:ascii="Arial" w:eastAsia="Times New Roman" w:hAnsi="Arial" w:cs="Arial"/>
                <w:color w:val="000000"/>
                <w:sz w:val="18"/>
                <w:szCs w:val="18"/>
                <w:lang w:eastAsia="pt-BR"/>
              </w:rPr>
              <w:lastRenderedPageBreak/>
              <w:t>PARA PONTO DE CHUVEIRO OU AQUECEDOR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lastRenderedPageBreak/>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TOMADA 20A/127V PADRÃO BRASILEIRO EM CX. 4"X2"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68,00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TOMADA 20A/127V EM CX. 10"X10" DE PISO ALTA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72331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INTERRUPTOR C/ 1 TECLA SIMPLES EM CX. 4"X2"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72332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INTERRUPTOR C/ 2 TECLAS SIMPLES EM CX. 4"X2"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30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TOMADA DUPLA 20A/127V PADRÃO BRASILEIRO EM CX. 4"X4"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FIOS E TUBULAÇÃO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83416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CABO DE COBRE ISOLAMENTO TERMOPLASTICO 0,6/1KV 1,5MM2 ANTI-CHAMA - FOR 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525,36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83417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CABO DE COBRE ISOLAMENTO TERMOPLASTICO 0,6/1KV 2,5MM2 ANTI-CHAMA - FOR 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602,95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83418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CABO DE COBRE ISOLAMENTO TERMOPLASTICO 0,6/1KV 4MM2 ANTI-CHAMA - FORNE 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64,22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83419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CABO DE COBRE ISOLAMENTO TERMOPLASTICO 0,6/1KV 6MM2 ANTI-CHAMA - FORNE 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624,74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83420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CABO DE COBRE ISOLAMENTO TERMOPLASTICO 0,6/1KV 10MM2 ANTI-CHAMA - FORN 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63,52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9.19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72933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ELETRODUTO DE PVC FLEXIVEL CORRUGADO DN 16MM (1/2") FORNECIMENTO E INS 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650,00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72934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ELETRODUTO DE PVC FLEXIVEL CORRUGADO DN 20MM (3/4") FORNECIMENTO E INS 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280,00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QPDG</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74131/004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PAINEL DE DISTRIBUIÇÃO EM CHAPA DE AÇO 16 USG, PARA ATÉ 18 DISJUNTORES MONOPOLARES, PINTURA EM EPOXI COR BEGE, COM TRINCO, ESPELHO INTERNO C/ PLAQUETAS DE IDENTIFICAÇÃO EM ACRÍLICO PARA CADA CIRCUITO E PORTA PROJETO. DEVERÁ ATENDER  O SOLICITADO NO DIAGRAMA UNIFILAR EM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74130/004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DISJUNTOR TERMOMAGNETICO TRIPOLAR PADRAO NEMA (AMERICANO) 10 A 50A 240 V,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QUADROS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74131/004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PAINEL DE DISTRIBUIÇÃO EM CHAPA DE AÇO 16USG, PARA ATÉ 18 DISJUNTORES MONOPOLARES, PINTURA EM EPOXI COR BEGE, COM TRINCO, ESPELHO INTERNO C/ PLAQUETAS DE IDENTIFICAÇÃO EM ACRÍLICO PARA CADA CIRCUITO E PORTA PROJETO. DEVERÁ ATENDER O SOLICITADO NO DIAGRAMA UNIFILAR EM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INTERRUPTOR DIFERENCIAL 4X63A SENS. 30MA (TETRAPOLAR)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DISJUNTOR TERMOMAGNETICO MONOPOLAR PADRAO NEMA (AMERICANO) 10 A 30A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74130/004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DISJUNTOR TERMOMAGNETICO TRIPOLAR PADRAO NEMA (AMERICANO) 10 A 50A 240 V,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EQUIPAMENTOS LÓGICA E TELEFONIA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65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4X4" COM UMA TOMADA DE LOGICA TIPO RJ45 CAT. 6</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PONTO PARA INSTALAÇÃO DE LÓGICA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PT</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9.29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CERTIFICAÇÃO DO CABEAMENTO HORIZONTAL CONFORME NORMAS PARA ATENDIMENTO DA CATEGORIA 6</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PT</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259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PONTO PARA INSTALAÇÃO DE TELEFONIA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PT</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7,00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RACK 10U'S TIPO AUTO PORTANTE C/PORTA EM ACRILICO E CHAVE FRONTAL E LATERAL, COM 2 OU 4 VENTILADORES DE TETO.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162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SWITCH 24 PORTAS 10/100/1000 GERENCIAVEL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VOICE PANEL 24 PORTAS 10/100/1000 GERENCIAVEL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SAÍDA DE FIO - 4"X4" - ANTENA DE TV</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260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PONTO PARA INSTALAÇÃO DE ANTENA DE TV</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PT</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83370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CAIXA TELEFONICA (400X400X120MM) DE EMBUTIR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9.37</w:t>
            </w:r>
          </w:p>
        </w:tc>
        <w:tc>
          <w:tcPr>
            <w:tcW w:w="455" w:type="pct"/>
            <w:tcBorders>
              <w:top w:val="nil"/>
              <w:left w:val="nil"/>
              <w:bottom w:val="single" w:sz="4" w:space="0" w:color="auto"/>
              <w:right w:val="single" w:sz="4" w:space="0" w:color="auto"/>
            </w:tcBorders>
            <w:shd w:val="clear" w:color="000000" w:fill="FFFFFF"/>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73749/001+14112i</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CAIXA DE PASSAGEM EM ALVENARIA TIPO R1 C/TAMPA DE FERRO FUNDIDO E ARO TP1F - COMPLETA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INSTALAÇÕES HIDRÁULICAS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LOUÇAS E APARELHOS SANITÁRIOS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6021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VASO SANITARIO SIFONADO LOUÇA BRANCA PADRAO POPULAR, COM CONJUNTO PARA FIXAÇAO PARA VASO SANITÁRIO COM PARAFUSO, ARRUELA E BUCHA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74230/001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ASSENTO PARA VASO SANITARIO DE PLASTICO PADRAO POPULAR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155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VASO SANITARIO SIFONADO LOUÇA BRANCA PADRAO PNE, COM CONJUNTO PARA FIXAÇAO PARA VASO SANITÁRIO COM PARAFUSO, ARRUELA E BUCHA, INCL ASSENTO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PAPEL HIGIÊNICO ROLÃO EM PLASTICO ABS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74057/002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LAVATORIO LOUCA BRANCA SUSPENSO 29,5X39,0CM, PADRAO POPULAR, COM SIFAO PLASTICO TIPO COPO 1", VALVULA EM PLASTICO BRANCO 1" E CONJUNTO PARA FIXACAO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170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LAVATORIO EM INOX PARA ESCOVAÇÃO, INCL VALVULAS E SIFÕES, CONF.PROJETO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73947/012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 SABONETE LIQUIDO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PORTA-TOALHA DE PAPEL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10.9</w:t>
            </w:r>
          </w:p>
        </w:tc>
        <w:tc>
          <w:tcPr>
            <w:tcW w:w="455" w:type="pct"/>
            <w:tcBorders>
              <w:top w:val="nil"/>
              <w:left w:val="nil"/>
              <w:bottom w:val="single" w:sz="4" w:space="0" w:color="auto"/>
              <w:right w:val="single" w:sz="4" w:space="0" w:color="auto"/>
            </w:tcBorders>
            <w:shd w:val="clear" w:color="000000" w:fill="FFFFFF"/>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73947/003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TANQUE LOUCA BRANCA C/ COLUNA MED 56X48CM INCL ACESSORIOS DE FIX FERRAGENS EM METAL CROMADO TORNEIRA DE PRESSAO 1158 DE 1/2" VALVULA DE ESCOAMENTO 1605 E SIFAO 1680 DE 1.1/4"X1.1/2"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BEBEDOURO DE PRESSÃO EM INOX</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5D557E">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169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BANCADA EM INOX COM 1 CUBA (C/ VÁLVULA E SIFÃO EM METAL CROMADOS),COMPLETA- CFE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13,20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BANCADA EM INOX</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2,70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BARRA APOIO PARA DEFICIENTE EM AÇO INOX</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18,20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EXPURGO EM INOX</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TORNEIRA AUTOMATICA CROMADA 1/2" OU 3/4" PARA LAVATORIO, COM ENGATE FLEXIVEL METÁLICO 1/2"X30CM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73949/006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TORNEIRA CROMADA 1/2" PARA LIMPEZA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55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TORNEIRA AUTOMATICA CROMADA TUBO MOVEL PARA BANCADA 1/2" OU 3/4" PARA PIAS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9535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CHUVEIRO ELETRICO COMUM TIPO DUCHA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10.19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267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CADEIRA ESCAMOTIÁVEL PARA BANHO - PADRÃO PNE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REAPROVEITAMENTO DE ÁGUA PLUVIAIS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RESERVATÓRIO D'ÁGUA DE FIBRA CILÍNDRICO, CAPACIDADE 3.000L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73795/003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VÁLVULA DE RETENÇÃO VERTICAL Ø 25MM (1 1/4")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74058/002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TORNEIRA DE BOIA REAL 3/4"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72618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DE ACO GALVANIZADO 3/4"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FREIO D'ÁGUA Ø100</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SIFÃO LADRÃO Ø100</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SISTEMA AUTOMÁTICO DE REALIMENTAÇÃO 3/4" CONTENDO BÓIA AUTOMÁTICA DE NÍVEL E VÁLVULA SOLENÓIDE</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CONJUNTO FLUTUANTE DE SUCÇÃO Ø 1"</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74092/001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BOIA AUTOMÁTICA DE MÍNIMO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10.29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235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PRESSURIZADOR (SILENCIOSO) AUTOMÁTICO COM PRESSOSTATO, POTENCIA 0,5 HP - 19mca 2.000 l/h</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74183/001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GAVETA 1.1/4" BRUTO LATAO - FORNEC.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74185/001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GAVETA 3/4" BRUTO LATAO - FORNEC.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74184/001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GAVETA 1" BRUTO LATAO - FORNEC.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METAIS, ACESSÓRIOS E EQUIPAMENTOS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10.33</w:t>
            </w:r>
          </w:p>
        </w:tc>
        <w:tc>
          <w:tcPr>
            <w:tcW w:w="455" w:type="pct"/>
            <w:tcBorders>
              <w:top w:val="nil"/>
              <w:left w:val="nil"/>
              <w:bottom w:val="single" w:sz="4" w:space="0" w:color="auto"/>
              <w:right w:val="single" w:sz="4" w:space="0" w:color="auto"/>
            </w:tcBorders>
            <w:shd w:val="clear" w:color="000000" w:fill="FFFFFF"/>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73664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PRESSAO 1/2" COM CANOPLA ACABAMENTO CROMADO SIMPLES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74177/001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GAVETA 1/2" COM CANOPLA ACABAMENTO CROMADO SIMPLES - FORNECIM 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74176/001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REGISTRO GAVETA 3/4" COM CANOPLA ACABAMENTO CROMADO SIMPLES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RESERVATÓRIO D'ÁGUA DE FIBRA CILÍNDRICO, CAPACIDADE 5.000L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74058/002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TORNEIRA DE BOIA REAL 3/4"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72618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DE ACO GALVANIZADO 3/4"</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HIDRÁULICA ÁGUA FRIA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10.39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20MM,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25MM,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32MM,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40MM,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18,00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50MM,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18,00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75030/005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SOLDAVEL AGUA FRIA DN 60MM,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72571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SOLDAVEL 90º AGUA FRIA 20MM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34,00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72573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SOLDAVEL 90º AGUA FRIA 25MM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51,00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72581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SOLDAVEL 90º AGUA FRIA 60MM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72642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SOLDAVEL AGUA FRIA 20MM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10.49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72644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SOLDAVEL AGUA FRIA 25MM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39,00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72645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SOLDAVEL AGUA FRIA 32MM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72646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SOLDAVEL AGUA FRIA 40MM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72647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SOLDAVEL AGUA FRIA 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72438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20MM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72439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25MM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72440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32MM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72441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40MM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72442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7,00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72443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DE PVC SOLDAVEL AGUA FRIA 60MM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10.59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72788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ADAPTADOR PVC SOLDAVEL COM FLANGES E ANEL PARA CAIXA D'AGUA 60MMX2"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PT</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72438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REDUCAO DE PVC SOLDAVEL AGUA FRIA 60X50MM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REDUCAO DE PVC SOLDAVEL AGUA FRIA 40X32MM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8,00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REDUCAO DE PVC SOLDAVEL AGUA FRIA 32X25MM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REDUCAO DE PVC SOLDAVEL AGUA FRIA 50X40MM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7,00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HIDRÁULICA ESGOTO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u w:val="single"/>
                <w:lang w:eastAsia="pt-BR"/>
              </w:rPr>
            </w:pPr>
            <w:r w:rsidRPr="00F3673D">
              <w:rPr>
                <w:rFonts w:ascii="Arial" w:eastAsia="Times New Roman" w:hAnsi="Arial" w:cs="Arial"/>
                <w:color w:val="000000"/>
                <w:sz w:val="18"/>
                <w:szCs w:val="18"/>
                <w:u w:val="single"/>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74165/004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ESGOTO PREDIAL DN 100MM,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156,00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74165/002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ESGOTO PREDIAL DN 50MM, INCLUSIVE CONEXOES - FORNECIMENTO E I 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66,00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74165/001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PVC ESGOTO JS PREDIAL DN 40MM, INCLUSIVE CONEXOES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24,00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40777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CAIXA SIFONADA PVC COM GRELHA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19,00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72557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45º ESGOTO 100MM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6,00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10.69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72561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45º ESGOTO 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13,00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72559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45º ESGOTO 40MM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72556</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90º ESGOTO 100MM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72560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90º ESGOTO 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72558</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JOELHO PVC 90º ESGOTO 40MM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18,00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72603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JUNCAO PVC ESGOTO 100X100MM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9,00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72631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ESGOTO 75MM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72630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LUVA PVC ESGOTO 50MM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10.77</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72461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SANITARIO 100X50MM, COM ANEIS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10.78</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72463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TE SANITARIO 50X50MM, JUNTA SOLDADA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12,00 </w:t>
            </w:r>
          </w:p>
        </w:tc>
        <w:tc>
          <w:tcPr>
            <w:tcW w:w="392" w:type="pct"/>
            <w:gridSpan w:val="2"/>
            <w:tcBorders>
              <w:top w:val="nil"/>
              <w:left w:val="nil"/>
              <w:bottom w:val="single" w:sz="4" w:space="0" w:color="auto"/>
              <w:right w:val="single" w:sz="4" w:space="0" w:color="auto"/>
            </w:tcBorders>
            <w:shd w:val="clear" w:color="000000" w:fill="FFFFFF"/>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10.79</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72684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RALO SECO DE PVC 100X100MM SIMPLES - FORNECIMENTO E INSTALACAO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10.80</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74104/001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CAIXA DE INSPEÇÃO EM ALVENARIA DE TIJOLO MACIÇO 60X60X60 CM, REVESTIDA INTERNAMENTE COM BARRA LISA (CIMENTO E AREIA, TRAÇO 1:4) E=2,0CM, COM TAMPA PRÉ-MOLDADA DE CONCRETO E FUNDO DE CONCRETO 1 5 MPA TIPO C - ESCAVAÇÃO E CONFECÇÃO - ÁGUAS PLUVIAIS E ESGOTO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10.81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TAMPÃO DE FERRO FUNDIDO 20X20CM </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5D557E">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10.82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74197/001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FOSSA SEPTICA EM ALVENARIA DE TIJOLO CERAMICO MACICO DIMENSOES EXTERNA S 1,95X0,95X2,05M, 1.900 LITROS, REVESTIDA INTERNAMENTE COM BARRA LISA , COM TAMPA EM CONCRETO ARMADO COM ESPESSURA 8CM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10.83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FILTRO ANAERÓBIO 1,70X1,70X1,60 - CAP 1900 LITROS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0038D6" w:rsidP="000038D6">
            <w:pPr>
              <w:spacing w:after="0" w:line="240" w:lineRule="auto"/>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w:t>
            </w:r>
            <w:r w:rsidR="00F3673D" w:rsidRPr="00F3673D">
              <w:rPr>
                <w:rFonts w:ascii="Arial" w:eastAsia="Times New Roman" w:hAnsi="Arial" w:cs="Arial"/>
                <w:color w:val="000000"/>
                <w:sz w:val="18"/>
                <w:szCs w:val="18"/>
                <w:lang w:eastAsia="pt-BR"/>
              </w:rPr>
              <w:t xml:space="preserve">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REDE AR COMPRIMIDO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TUBO DE COBRE CLASSE A -15MM, INCLUSO CONEXÕES, FIXAÇÕES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73870/001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VÁLVULA ESFERA LATÃO CROMADO 1/2"</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POSTO DE CONSUMO COMPLETO DUPLA RETENÇÃO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11.4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FILTRO REGULADOR DE PRESSÃO 1/4"X1/2" BELL-AIR</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12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COMUNICAÇÃO VISUAL</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243</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PLACAS DE IDENTIFICAÇÃO "1" EM CHAPA AÇO GALVANIZADO Nº26 COM PINTURA AUTOMITIVA PU,COM 2 POSTES RETO EM AÇO COR NATURA LENGASTADO NO SOLO. APLICAÇÃO DE ADESIVO VINIL MONOMÉRICO. DIMENSÃO 150X77CM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SINALIZAÇÃO "2" EM PVC ADESIVADO COM ADESIVO POLIMÉRICO RECORTADO ELETRONICAMENTE E FIXADO À PAREDE COM FITA DUPLA FACE. DIM 80X41CM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241</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SINALIZAÇÃO "3" EM PVC ADESIVADO COM ADESIVO POLIMÉRICO RECORTADO ELETRONICAMENTE E FIXADO AO TETO POR CABO DE AÇO 2MM. DIM 40X50CM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12.4</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242</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SINALIZAÇÃO "5-FACHADA" EM CHAPA DE AÇO GALVANIZADO Nº2 6COM PINTURA AUTOMOTIVA PU, FIXADO À PAREDE COM PARAFUSOS. APLICAÇÃO DE ADESIVO VINIL MONOMÉRICO. DIM 150X60CM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12.5</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244</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IDENTIFICAÇÃO "6" EM PVC ADESIVADO COM ADESIVO POLIMÉRICO RECORTADO ELETRONICAMENTE E FIXADO À PAREDE COM FITA DUPLA FACE. DIM²0X10CM</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20,00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12.6</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245</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PLACA DE INDICAÇÃO "7" EM PVC ADESIVADO COM ADESIVO POLIMÉRICO RECORTADO ELETRONICAMENTE E FIXADO À PAREDE COM FITA DUPLA FACE. DIM²0X5CM - compressor e residuos</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4,00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13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b/>
                <w:bCs/>
                <w:color w:val="000000"/>
                <w:sz w:val="18"/>
                <w:szCs w:val="18"/>
                <w:lang w:eastAsia="pt-BR"/>
              </w:rPr>
            </w:pPr>
            <w:r w:rsidRPr="00F3673D">
              <w:rPr>
                <w:rFonts w:ascii="Arial" w:eastAsia="Times New Roman" w:hAnsi="Arial" w:cs="Arial"/>
                <w:b/>
                <w:bCs/>
                <w:color w:val="000000"/>
                <w:sz w:val="18"/>
                <w:szCs w:val="18"/>
                <w:lang w:eastAsia="pt-BR"/>
              </w:rPr>
              <w:t>DIVERSOS E LIMPEZA DA OBRA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13.1</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89</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BANCO DE CONCRETO CURVO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0038D6" w:rsidP="000038D6">
            <w:pPr>
              <w:spacing w:after="0" w:line="240" w:lineRule="auto"/>
              <w:jc w:val="center"/>
              <w:rPr>
                <w:rFonts w:ascii="Arial" w:eastAsia="Times New Roman" w:hAnsi="Arial" w:cs="Arial"/>
                <w:color w:val="000000"/>
                <w:sz w:val="18"/>
                <w:szCs w:val="18"/>
                <w:lang w:eastAsia="pt-BR"/>
              </w:rPr>
            </w:pPr>
            <w:r>
              <w:rPr>
                <w:rFonts w:ascii="Arial" w:eastAsia="Times New Roman" w:hAnsi="Arial" w:cs="Arial"/>
                <w:color w:val="000000"/>
                <w:sz w:val="18"/>
                <w:szCs w:val="18"/>
                <w:lang w:eastAsia="pt-BR"/>
              </w:rPr>
              <w:t xml:space="preserve"> </w:t>
            </w:r>
            <w:r w:rsidR="00F3673D"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13.2</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90</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BANCO EM CONCRETO ARMADO- L=150CM, INCL. ESTRUTURA, CONF. PROJETO</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UN</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1,00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13.3</w:t>
            </w:r>
          </w:p>
        </w:tc>
        <w:tc>
          <w:tcPr>
            <w:tcW w:w="45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9537</w:t>
            </w:r>
          </w:p>
        </w:tc>
        <w:tc>
          <w:tcPr>
            <w:tcW w:w="2465"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LIMPEZA FINAL DA OBRA</w:t>
            </w:r>
          </w:p>
        </w:tc>
        <w:tc>
          <w:tcPr>
            <w:tcW w:w="261"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M²</w:t>
            </w:r>
          </w:p>
        </w:tc>
        <w:tc>
          <w:tcPr>
            <w:tcW w:w="324" w:type="pct"/>
            <w:tcBorders>
              <w:top w:val="nil"/>
              <w:left w:val="nil"/>
              <w:bottom w:val="single" w:sz="4" w:space="0" w:color="auto"/>
              <w:right w:val="single" w:sz="4" w:space="0" w:color="auto"/>
            </w:tcBorders>
            <w:shd w:val="clear" w:color="auto" w:fill="auto"/>
            <w:noWrap/>
            <w:vAlign w:val="bottom"/>
            <w:hideMark/>
          </w:tcPr>
          <w:p w:rsidR="00F3673D" w:rsidRPr="00F3673D" w:rsidRDefault="00F3673D" w:rsidP="000038D6">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309,25 </w:t>
            </w:r>
          </w:p>
        </w:tc>
        <w:tc>
          <w:tcPr>
            <w:tcW w:w="392" w:type="pct"/>
            <w:gridSpan w:val="2"/>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single" w:sz="4" w:space="0" w:color="auto"/>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single" w:sz="4" w:space="0" w:color="auto"/>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0038D6"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325" w:type="pct"/>
            <w:tcBorders>
              <w:top w:val="nil"/>
              <w:left w:val="nil"/>
              <w:bottom w:val="nil"/>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13.4</w:t>
            </w:r>
          </w:p>
        </w:tc>
        <w:tc>
          <w:tcPr>
            <w:tcW w:w="455" w:type="pct"/>
            <w:tcBorders>
              <w:top w:val="nil"/>
              <w:left w:val="nil"/>
              <w:bottom w:val="nil"/>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72208+72881</w:t>
            </w:r>
          </w:p>
        </w:tc>
        <w:tc>
          <w:tcPr>
            <w:tcW w:w="2465" w:type="pct"/>
            <w:tcBorders>
              <w:top w:val="nil"/>
              <w:left w:val="nil"/>
              <w:bottom w:val="nil"/>
              <w:right w:val="single" w:sz="4" w:space="0" w:color="auto"/>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CARGA, TRANSPORTE E DESTINAÇÃO DE ENTULHOS, DTM 10KM</w:t>
            </w:r>
          </w:p>
        </w:tc>
        <w:tc>
          <w:tcPr>
            <w:tcW w:w="261" w:type="pct"/>
            <w:tcBorders>
              <w:top w:val="nil"/>
              <w:left w:val="nil"/>
              <w:bottom w:val="nil"/>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M³</w:t>
            </w:r>
          </w:p>
        </w:tc>
        <w:tc>
          <w:tcPr>
            <w:tcW w:w="324" w:type="pct"/>
            <w:tcBorders>
              <w:top w:val="nil"/>
              <w:left w:val="nil"/>
              <w:bottom w:val="nil"/>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39,58 </w:t>
            </w:r>
          </w:p>
        </w:tc>
        <w:tc>
          <w:tcPr>
            <w:tcW w:w="392" w:type="pct"/>
            <w:gridSpan w:val="2"/>
            <w:tcBorders>
              <w:top w:val="nil"/>
              <w:left w:val="nil"/>
              <w:bottom w:val="nil"/>
              <w:right w:val="single" w:sz="4" w:space="0" w:color="auto"/>
            </w:tcBorders>
            <w:shd w:val="clear" w:color="auto" w:fill="auto"/>
            <w:noWrap/>
            <w:vAlign w:val="bottom"/>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p>
        </w:tc>
        <w:tc>
          <w:tcPr>
            <w:tcW w:w="390" w:type="pct"/>
            <w:gridSpan w:val="3"/>
            <w:tcBorders>
              <w:top w:val="nil"/>
              <w:left w:val="nil"/>
              <w:bottom w:val="nil"/>
              <w:right w:val="single" w:sz="4" w:space="0" w:color="auto"/>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289" w:type="pct"/>
            <w:gridSpan w:val="2"/>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r>
      <w:tr w:rsidR="00F3673D" w:rsidRPr="00F3673D" w:rsidTr="000038D6">
        <w:trPr>
          <w:trHeight w:val="255"/>
        </w:trPr>
        <w:tc>
          <w:tcPr>
            <w:tcW w:w="99" w:type="pct"/>
            <w:tcBorders>
              <w:top w:val="nil"/>
              <w:left w:val="nil"/>
              <w:bottom w:val="nil"/>
              <w:right w:val="nil"/>
            </w:tcBorders>
            <w:shd w:val="clear" w:color="auto" w:fill="auto"/>
            <w:noWrap/>
            <w:vAlign w:val="bottom"/>
          </w:tcPr>
          <w:p w:rsidR="00F3673D" w:rsidRPr="00F3673D" w:rsidRDefault="00F3673D" w:rsidP="00F3673D">
            <w:pPr>
              <w:spacing w:after="0" w:line="240" w:lineRule="auto"/>
              <w:rPr>
                <w:rFonts w:ascii="Arial" w:eastAsia="Times New Roman" w:hAnsi="Arial" w:cs="Arial"/>
                <w:color w:val="000000"/>
                <w:sz w:val="18"/>
                <w:szCs w:val="18"/>
                <w:lang w:eastAsia="pt-BR"/>
              </w:rPr>
            </w:pPr>
          </w:p>
        </w:tc>
        <w:tc>
          <w:tcPr>
            <w:tcW w:w="4611" w:type="pct"/>
            <w:gridSpan w:val="10"/>
            <w:tcBorders>
              <w:top w:val="single" w:sz="4" w:space="0" w:color="auto"/>
              <w:left w:val="nil"/>
              <w:bottom w:val="single" w:sz="4" w:space="0" w:color="auto"/>
              <w:right w:val="single" w:sz="4" w:space="0" w:color="auto"/>
            </w:tcBorders>
            <w:shd w:val="clear" w:color="auto" w:fill="auto"/>
            <w:noWrap/>
            <w:vAlign w:val="bottom"/>
            <w:hideMark/>
          </w:tcPr>
          <w:p w:rsidR="00F3673D" w:rsidRPr="00F3673D" w:rsidRDefault="00F3673D" w:rsidP="00F3673D">
            <w:pPr>
              <w:spacing w:after="0" w:line="240" w:lineRule="auto"/>
              <w:jc w:val="center"/>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TOTAL GERAL</w:t>
            </w:r>
          </w:p>
        </w:tc>
        <w:tc>
          <w:tcPr>
            <w:tcW w:w="289" w:type="pct"/>
            <w:gridSpan w:val="2"/>
            <w:tcBorders>
              <w:top w:val="single" w:sz="4" w:space="0" w:color="auto"/>
              <w:left w:val="nil"/>
              <w:bottom w:val="single" w:sz="4" w:space="0" w:color="auto"/>
              <w:right w:val="nil"/>
            </w:tcBorders>
            <w:shd w:val="clear" w:color="auto" w:fill="auto"/>
            <w:noWrap/>
            <w:vAlign w:val="bottom"/>
            <w:hideMark/>
          </w:tcPr>
          <w:p w:rsidR="00F3673D" w:rsidRPr="00F3673D" w:rsidRDefault="00F3673D" w:rsidP="00F3673D">
            <w:pPr>
              <w:spacing w:after="0" w:line="240" w:lineRule="auto"/>
              <w:rPr>
                <w:rFonts w:ascii="Arial" w:eastAsia="Times New Roman" w:hAnsi="Arial" w:cs="Arial"/>
                <w:color w:val="000000"/>
                <w:sz w:val="18"/>
                <w:szCs w:val="18"/>
                <w:lang w:eastAsia="pt-BR"/>
              </w:rPr>
            </w:pPr>
            <w:r w:rsidRPr="00F3673D">
              <w:rPr>
                <w:rFonts w:ascii="Arial" w:eastAsia="Times New Roman" w:hAnsi="Arial" w:cs="Arial"/>
                <w:color w:val="000000"/>
                <w:sz w:val="18"/>
                <w:szCs w:val="18"/>
                <w:lang w:eastAsia="pt-BR"/>
              </w:rPr>
              <w:t xml:space="preserve">  </w:t>
            </w:r>
          </w:p>
        </w:tc>
      </w:tr>
    </w:tbl>
    <w:p w:rsidR="00F3673D" w:rsidRDefault="00F3673D" w:rsidP="00457FC4">
      <w:pPr>
        <w:spacing w:after="0" w:line="240" w:lineRule="auto"/>
        <w:jc w:val="center"/>
        <w:rPr>
          <w:rFonts w:ascii="Microsoft Sans Serif" w:eastAsia="Times New Roman" w:hAnsi="Microsoft Sans Serif" w:cs="Microsoft Sans Serif"/>
          <w:b/>
          <w:sz w:val="18"/>
          <w:szCs w:val="18"/>
          <w:lang w:eastAsia="pt-BR"/>
        </w:rPr>
        <w:sectPr w:rsidR="00F3673D" w:rsidSect="00F3673D">
          <w:headerReference w:type="default" r:id="rId14"/>
          <w:footerReference w:type="default" r:id="rId15"/>
          <w:pgSz w:w="11907" w:h="16840" w:code="9"/>
          <w:pgMar w:top="862" w:right="567" w:bottom="851" w:left="567" w:header="720" w:footer="720" w:gutter="0"/>
          <w:cols w:space="708"/>
          <w:docGrid w:linePitch="326"/>
        </w:sectPr>
      </w:pPr>
    </w:p>
    <w:p w:rsidR="00E449B5" w:rsidRDefault="00E449B5"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6"/>
          <w:szCs w:val="16"/>
          <w:lang w:eastAsia="pt-BR"/>
        </w:rPr>
      </w:pPr>
      <w:r w:rsidRPr="00457FC4">
        <w:rPr>
          <w:rFonts w:ascii="Microsoft Sans Serif" w:eastAsia="Times New Roman" w:hAnsi="Microsoft Sans Serif" w:cs="Microsoft Sans Serif"/>
          <w:b/>
          <w:sz w:val="16"/>
          <w:szCs w:val="16"/>
          <w:lang w:eastAsia="pt-BR"/>
        </w:rPr>
        <w:t>ANEXO IV</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DE CRONOGRAMA FÍSICO-FINANCEIRO</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p>
    <w:p w:rsidR="00091389" w:rsidRDefault="00091389" w:rsidP="00457FC4">
      <w:pPr>
        <w:spacing w:after="0" w:line="240" w:lineRule="auto"/>
        <w:jc w:val="center"/>
        <w:rPr>
          <w:rFonts w:ascii="Microsoft Sans Serif" w:eastAsia="Times New Roman" w:hAnsi="Microsoft Sans Serif" w:cs="Microsoft Sans Serif"/>
          <w:b/>
          <w:sz w:val="18"/>
          <w:szCs w:val="18"/>
          <w:u w:val="single"/>
          <w:lang w:eastAsia="pt-BR"/>
        </w:rPr>
      </w:pPr>
    </w:p>
    <w:p w:rsidR="00091389" w:rsidRPr="00091389" w:rsidRDefault="00091389" w:rsidP="00091389">
      <w:pPr>
        <w:rPr>
          <w:rFonts w:ascii="Microsoft Sans Serif" w:eastAsia="Times New Roman" w:hAnsi="Microsoft Sans Serif" w:cs="Microsoft Sans Serif"/>
          <w:sz w:val="18"/>
          <w:szCs w:val="18"/>
          <w:lang w:eastAsia="pt-BR"/>
        </w:rPr>
      </w:pPr>
    </w:p>
    <w:tbl>
      <w:tblPr>
        <w:tblW w:w="5000" w:type="pct"/>
        <w:tblLayout w:type="fixed"/>
        <w:tblCellMar>
          <w:left w:w="70" w:type="dxa"/>
          <w:right w:w="70" w:type="dxa"/>
        </w:tblCellMar>
        <w:tblLook w:val="04A0" w:firstRow="1" w:lastRow="0" w:firstColumn="1" w:lastColumn="0" w:noHBand="0" w:noVBand="1"/>
      </w:tblPr>
      <w:tblGrid>
        <w:gridCol w:w="425"/>
        <w:gridCol w:w="3769"/>
        <w:gridCol w:w="571"/>
        <w:gridCol w:w="565"/>
        <w:gridCol w:w="427"/>
        <w:gridCol w:w="565"/>
        <w:gridCol w:w="427"/>
        <w:gridCol w:w="424"/>
        <w:gridCol w:w="424"/>
        <w:gridCol w:w="565"/>
        <w:gridCol w:w="427"/>
        <w:gridCol w:w="565"/>
        <w:gridCol w:w="424"/>
        <w:gridCol w:w="565"/>
        <w:gridCol w:w="577"/>
        <w:gridCol w:w="544"/>
        <w:gridCol w:w="485"/>
        <w:gridCol w:w="544"/>
        <w:gridCol w:w="485"/>
        <w:gridCol w:w="544"/>
        <w:gridCol w:w="485"/>
        <w:gridCol w:w="443"/>
        <w:gridCol w:w="510"/>
        <w:gridCol w:w="507"/>
      </w:tblGrid>
      <w:tr w:rsidR="001632EE" w:rsidRPr="001632EE" w:rsidTr="00D25257">
        <w:trPr>
          <w:trHeight w:val="300"/>
        </w:trPr>
        <w:tc>
          <w:tcPr>
            <w:tcW w:w="3688" w:type="pct"/>
            <w:gridSpan w:val="16"/>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CRONOGRAMA FÍSICO-FINANCEIRO</w:t>
            </w: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330"/>
        </w:trPr>
        <w:tc>
          <w:tcPr>
            <w:tcW w:w="3688" w:type="pct"/>
            <w:gridSpan w:val="16"/>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r w:rsidRPr="001632EE">
              <w:rPr>
                <w:rFonts w:ascii="Times New Roman" w:eastAsia="Times New Roman" w:hAnsi="Times New Roman" w:cs="Times New Roman"/>
                <w:b/>
                <w:bCs/>
                <w:sz w:val="16"/>
                <w:szCs w:val="16"/>
                <w:lang w:eastAsia="pt-BR"/>
              </w:rPr>
              <w:t>Obra: UNIDADE BÁSICA DE SAÚDE SÃO FRANCISCO</w:t>
            </w: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4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6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c>
          <w:tcPr>
            <w:tcW w:w="16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b/>
                <w:bCs/>
                <w:sz w:val="16"/>
                <w:szCs w:val="16"/>
                <w:lang w:eastAsia="pt-BR"/>
              </w:rPr>
            </w:pPr>
          </w:p>
        </w:tc>
      </w:tr>
      <w:tr w:rsidR="001632EE" w:rsidRPr="001632EE" w:rsidTr="00D25257">
        <w:trPr>
          <w:trHeight w:val="402"/>
        </w:trPr>
        <w:tc>
          <w:tcPr>
            <w:tcW w:w="1745" w:type="pct"/>
            <w:gridSpan w:val="4"/>
            <w:tcBorders>
              <w:top w:val="single" w:sz="8" w:space="0" w:color="auto"/>
              <w:left w:val="nil"/>
              <w:bottom w:val="single" w:sz="8" w:space="0" w:color="auto"/>
              <w:right w:val="single" w:sz="4" w:space="0" w:color="000000"/>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GERAL</w:t>
            </w:r>
          </w:p>
        </w:tc>
        <w:tc>
          <w:tcPr>
            <w:tcW w:w="325" w:type="pct"/>
            <w:gridSpan w:val="2"/>
            <w:tcBorders>
              <w:top w:val="single" w:sz="8" w:space="0" w:color="auto"/>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1</w:t>
            </w:r>
          </w:p>
        </w:tc>
        <w:tc>
          <w:tcPr>
            <w:tcW w:w="279"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2</w:t>
            </w:r>
          </w:p>
        </w:tc>
        <w:tc>
          <w:tcPr>
            <w:tcW w:w="324"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3</w:t>
            </w:r>
          </w:p>
        </w:tc>
        <w:tc>
          <w:tcPr>
            <w:tcW w:w="325"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4</w:t>
            </w:r>
          </w:p>
        </w:tc>
        <w:tc>
          <w:tcPr>
            <w:tcW w:w="324"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5</w:t>
            </w:r>
          </w:p>
        </w:tc>
        <w:tc>
          <w:tcPr>
            <w:tcW w:w="367"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6</w:t>
            </w:r>
          </w:p>
        </w:tc>
        <w:tc>
          <w:tcPr>
            <w:tcW w:w="337"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7</w:t>
            </w:r>
          </w:p>
        </w:tc>
        <w:tc>
          <w:tcPr>
            <w:tcW w:w="337"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8</w:t>
            </w:r>
          </w:p>
        </w:tc>
        <w:tc>
          <w:tcPr>
            <w:tcW w:w="304"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9</w:t>
            </w:r>
          </w:p>
        </w:tc>
        <w:tc>
          <w:tcPr>
            <w:tcW w:w="334" w:type="pct"/>
            <w:gridSpan w:val="2"/>
            <w:tcBorders>
              <w:top w:val="single" w:sz="8" w:space="0" w:color="auto"/>
              <w:left w:val="single" w:sz="4" w:space="0" w:color="auto"/>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MÊS 10</w:t>
            </w:r>
          </w:p>
        </w:tc>
      </w:tr>
      <w:tr w:rsidR="001632EE" w:rsidRPr="001632EE" w:rsidTr="00D25257">
        <w:trPr>
          <w:trHeight w:val="300"/>
        </w:trPr>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Item</w:t>
            </w:r>
          </w:p>
        </w:tc>
        <w:tc>
          <w:tcPr>
            <w:tcW w:w="1233"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Discriminação dos Serviços</w:t>
            </w:r>
          </w:p>
        </w:tc>
        <w:tc>
          <w:tcPr>
            <w:tcW w:w="187"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Valor</w:t>
            </w: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30dias</w:t>
            </w: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8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78"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78"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78"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4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c>
          <w:tcPr>
            <w:tcW w:w="167"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w:t>
            </w:r>
          </w:p>
        </w:tc>
        <w:tc>
          <w:tcPr>
            <w:tcW w:w="167"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60dias</w:t>
            </w:r>
          </w:p>
        </w:tc>
      </w:tr>
      <w:tr w:rsidR="001632EE" w:rsidRPr="001632EE" w:rsidTr="00D25257">
        <w:trPr>
          <w:trHeight w:val="255"/>
        </w:trPr>
        <w:tc>
          <w:tcPr>
            <w:tcW w:w="139" w:type="pct"/>
            <w:tcBorders>
              <w:top w:val="single" w:sz="4" w:space="0" w:color="auto"/>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1.0</w:t>
            </w:r>
          </w:p>
        </w:tc>
        <w:tc>
          <w:tcPr>
            <w:tcW w:w="1233" w:type="pct"/>
            <w:tcBorders>
              <w:top w:val="single" w:sz="4" w:space="0" w:color="auto"/>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MOBILIZAÇÃO - CANTEIRO DE OBRAS - DEMOLIÇÕES</w:t>
            </w:r>
          </w:p>
        </w:tc>
        <w:tc>
          <w:tcPr>
            <w:tcW w:w="18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3,42</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single" w:sz="4" w:space="0" w:color="auto"/>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3,42</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single" w:sz="4" w:space="0" w:color="auto"/>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single" w:sz="4" w:space="0" w:color="auto"/>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single" w:sz="4" w:space="0" w:color="auto"/>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single" w:sz="4" w:space="0" w:color="auto"/>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single" w:sz="4" w:space="0" w:color="auto"/>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MOVIMENTO DE TERRA</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0,67</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0,67</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COBERTURA</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9,71</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4,85</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4,85</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FUNDAÇÃO E ESTRUTURA</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18,44</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2,06</w:t>
            </w:r>
          </w:p>
        </w:tc>
        <w:tc>
          <w:tcPr>
            <w:tcW w:w="139"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2,90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3,37</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3,37</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3,37</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3,37</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5.0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MUROS</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5,58</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2,79</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2,79</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IMPERMEABILIZAÇÃO</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0,05</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0,05</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7.0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REVESTIMENTOS - PISOS, PAREDES E TETOS</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32,19</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4,60</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8.0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ESQUADRIAS</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12,37</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4,12</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4,12</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4,12</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INSTALAÇÕES ELETRICAS</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6,13</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0,77</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10.0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INSTALAÇÕES HIDRÁULICAS</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9,82</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1,16</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1,70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11.0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REDE AR COMPRIMIDO</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0,27</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0,27</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12.0</w:t>
            </w:r>
          </w:p>
        </w:tc>
        <w:tc>
          <w:tcPr>
            <w:tcW w:w="1233" w:type="pct"/>
            <w:tcBorders>
              <w:top w:val="nil"/>
              <w:left w:val="nil"/>
              <w:bottom w:val="single" w:sz="4" w:space="0" w:color="auto"/>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COMUNICAÇÃO VISUAL</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0,94</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0,94</w:t>
            </w:r>
          </w:p>
        </w:tc>
        <w:tc>
          <w:tcPr>
            <w:tcW w:w="167"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70"/>
        </w:trPr>
        <w:tc>
          <w:tcPr>
            <w:tcW w:w="139" w:type="pct"/>
            <w:tcBorders>
              <w:top w:val="nil"/>
              <w:left w:val="nil"/>
              <w:bottom w:val="single" w:sz="4" w:space="0" w:color="auto"/>
              <w:right w:val="single" w:sz="4" w:space="0" w:color="auto"/>
            </w:tcBorders>
            <w:shd w:val="clear" w:color="000000" w:fill="F2F2F2"/>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13.0</w:t>
            </w:r>
          </w:p>
        </w:tc>
        <w:tc>
          <w:tcPr>
            <w:tcW w:w="1233" w:type="pct"/>
            <w:tcBorders>
              <w:top w:val="nil"/>
              <w:left w:val="nil"/>
              <w:bottom w:val="nil"/>
              <w:right w:val="nil"/>
            </w:tcBorders>
            <w:shd w:val="clear" w:color="000000" w:fill="F2F2F2"/>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DIVERSOS E LIMPEZA DA OBRA</w:t>
            </w:r>
          </w:p>
        </w:tc>
        <w:tc>
          <w:tcPr>
            <w:tcW w:w="187" w:type="pct"/>
            <w:tcBorders>
              <w:top w:val="nil"/>
              <w:left w:val="single" w:sz="4" w:space="0" w:color="auto"/>
              <w:bottom w:val="single" w:sz="4" w:space="0" w:color="auto"/>
              <w:right w:val="single" w:sz="4" w:space="0" w:color="auto"/>
            </w:tcBorders>
            <w:shd w:val="clear" w:color="000000" w:fill="FFFFFF"/>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0,42</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single" w:sz="4" w:space="0" w:color="auto"/>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39"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85" w:type="pct"/>
            <w:tcBorders>
              <w:top w:val="nil"/>
              <w:left w:val="nil"/>
              <w:bottom w:val="single" w:sz="4"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78"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59"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0,00</w:t>
            </w:r>
          </w:p>
        </w:tc>
        <w:tc>
          <w:tcPr>
            <w:tcW w:w="145"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0,42</w:t>
            </w:r>
          </w:p>
        </w:tc>
        <w:tc>
          <w:tcPr>
            <w:tcW w:w="167"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73" w:type="pct"/>
            <w:gridSpan w:val="2"/>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TOTAL</w:t>
            </w:r>
          </w:p>
        </w:tc>
        <w:tc>
          <w:tcPr>
            <w:tcW w:w="187"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100,00</w:t>
            </w:r>
          </w:p>
        </w:tc>
        <w:tc>
          <w:tcPr>
            <w:tcW w:w="185" w:type="pct"/>
            <w:tcBorders>
              <w:top w:val="single" w:sz="8" w:space="0" w:color="auto"/>
              <w:left w:val="nil"/>
              <w:bottom w:val="nil"/>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3,42</w:t>
            </w:r>
          </w:p>
        </w:tc>
        <w:tc>
          <w:tcPr>
            <w:tcW w:w="185" w:type="pct"/>
            <w:tcBorders>
              <w:top w:val="single" w:sz="8" w:space="0" w:color="auto"/>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40"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2,78</w:t>
            </w:r>
          </w:p>
        </w:tc>
        <w:tc>
          <w:tcPr>
            <w:tcW w:w="139" w:type="pct"/>
            <w:tcBorders>
              <w:top w:val="single" w:sz="8" w:space="0" w:color="auto"/>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3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9,43</w:t>
            </w:r>
          </w:p>
        </w:tc>
        <w:tc>
          <w:tcPr>
            <w:tcW w:w="185" w:type="pct"/>
            <w:tcBorders>
              <w:top w:val="single" w:sz="8" w:space="0" w:color="auto"/>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40"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85" w:type="pct"/>
            <w:tcBorders>
              <w:top w:val="single" w:sz="8" w:space="0" w:color="auto"/>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3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85"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xml:space="preserve"> </w:t>
            </w:r>
          </w:p>
        </w:tc>
        <w:tc>
          <w:tcPr>
            <w:tcW w:w="18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78" w:type="pct"/>
            <w:tcBorders>
              <w:top w:val="nil"/>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5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14,02</w:t>
            </w:r>
          </w:p>
        </w:tc>
        <w:tc>
          <w:tcPr>
            <w:tcW w:w="178" w:type="pct"/>
            <w:tcBorders>
              <w:top w:val="nil"/>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5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15,50</w:t>
            </w: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59"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18,56</w:t>
            </w:r>
          </w:p>
        </w:tc>
        <w:tc>
          <w:tcPr>
            <w:tcW w:w="145" w:type="pct"/>
            <w:tcBorders>
              <w:top w:val="nil"/>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c>
          <w:tcPr>
            <w:tcW w:w="167" w:type="pct"/>
            <w:tcBorders>
              <w:top w:val="single" w:sz="8" w:space="0" w:color="auto"/>
              <w:left w:val="nil"/>
              <w:bottom w:val="nil"/>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6,61</w:t>
            </w:r>
          </w:p>
        </w:tc>
        <w:tc>
          <w:tcPr>
            <w:tcW w:w="167" w:type="pct"/>
            <w:tcBorders>
              <w:top w:val="nil"/>
              <w:left w:val="nil"/>
              <w:bottom w:val="nil"/>
              <w:right w:val="nil"/>
            </w:tcBorders>
            <w:shd w:val="clear" w:color="auto" w:fill="auto"/>
            <w:noWrap/>
            <w:vAlign w:val="bottom"/>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p>
        </w:tc>
      </w:tr>
      <w:tr w:rsidR="001632EE" w:rsidRPr="001632EE" w:rsidTr="00D25257">
        <w:trPr>
          <w:trHeight w:val="270"/>
        </w:trPr>
        <w:tc>
          <w:tcPr>
            <w:tcW w:w="1373" w:type="pct"/>
            <w:gridSpan w:val="2"/>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TOTAL ACUMULADO</w:t>
            </w:r>
          </w:p>
        </w:tc>
        <w:tc>
          <w:tcPr>
            <w:tcW w:w="187"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center"/>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w:t>
            </w: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3,42</w:t>
            </w:r>
          </w:p>
        </w:tc>
        <w:tc>
          <w:tcPr>
            <w:tcW w:w="185"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2,78</w:t>
            </w:r>
          </w:p>
        </w:tc>
        <w:tc>
          <w:tcPr>
            <w:tcW w:w="139"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9,43</w:t>
            </w:r>
          </w:p>
        </w:tc>
        <w:tc>
          <w:tcPr>
            <w:tcW w:w="185"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xml:space="preserve">    </w:t>
            </w:r>
          </w:p>
        </w:tc>
        <w:tc>
          <w:tcPr>
            <w:tcW w:w="13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8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xml:space="preserve">    </w:t>
            </w:r>
          </w:p>
        </w:tc>
        <w:tc>
          <w:tcPr>
            <w:tcW w:w="18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9,89</w:t>
            </w:r>
          </w:p>
        </w:tc>
        <w:tc>
          <w:tcPr>
            <w:tcW w:w="178"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xml:space="preserve">    </w:t>
            </w: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14,02</w:t>
            </w:r>
          </w:p>
        </w:tc>
        <w:tc>
          <w:tcPr>
            <w:tcW w:w="178"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15,50</w:t>
            </w:r>
          </w:p>
        </w:tc>
        <w:tc>
          <w:tcPr>
            <w:tcW w:w="178"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18,56</w:t>
            </w:r>
          </w:p>
        </w:tc>
        <w:tc>
          <w:tcPr>
            <w:tcW w:w="145"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 xml:space="preserve">    </w:t>
            </w:r>
          </w:p>
        </w:tc>
        <w:tc>
          <w:tcPr>
            <w:tcW w:w="167" w:type="pct"/>
            <w:tcBorders>
              <w:top w:val="nil"/>
              <w:left w:val="nil"/>
              <w:bottom w:val="single" w:sz="8" w:space="0" w:color="auto"/>
              <w:right w:val="nil"/>
            </w:tcBorders>
            <w:shd w:val="clear" w:color="auto" w:fill="auto"/>
            <w:noWrap/>
            <w:vAlign w:val="bottom"/>
            <w:hideMark/>
          </w:tcPr>
          <w:p w:rsidR="001632EE" w:rsidRPr="001632EE" w:rsidRDefault="001632EE" w:rsidP="001632EE">
            <w:pPr>
              <w:spacing w:after="0" w:line="240" w:lineRule="auto"/>
              <w:jc w:val="right"/>
              <w:rPr>
                <w:rFonts w:ascii="Times New Roman" w:eastAsia="Times New Roman" w:hAnsi="Times New Roman" w:cs="Times New Roman"/>
                <w:sz w:val="16"/>
                <w:szCs w:val="16"/>
                <w:lang w:eastAsia="pt-BR"/>
              </w:rPr>
            </w:pPr>
            <w:r w:rsidRPr="001632EE">
              <w:rPr>
                <w:rFonts w:ascii="Times New Roman" w:eastAsia="Times New Roman" w:hAnsi="Times New Roman" w:cs="Times New Roman"/>
                <w:sz w:val="16"/>
                <w:szCs w:val="16"/>
                <w:lang w:eastAsia="pt-BR"/>
              </w:rPr>
              <w:t>6,61</w:t>
            </w:r>
          </w:p>
        </w:tc>
        <w:tc>
          <w:tcPr>
            <w:tcW w:w="167" w:type="pct"/>
            <w:tcBorders>
              <w:top w:val="nil"/>
              <w:left w:val="nil"/>
              <w:bottom w:val="single" w:sz="8" w:space="0" w:color="auto"/>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r w:rsidR="001632EE" w:rsidRPr="001632EE" w:rsidTr="00D25257">
        <w:trPr>
          <w:trHeight w:val="255"/>
        </w:trPr>
        <w:tc>
          <w:tcPr>
            <w:tcW w:w="13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233"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5" w:type="pct"/>
            <w:tcBorders>
              <w:top w:val="nil"/>
              <w:left w:val="nil"/>
              <w:bottom w:val="nil"/>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0"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3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8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78"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78" w:type="pct"/>
            <w:tcBorders>
              <w:top w:val="nil"/>
              <w:left w:val="nil"/>
              <w:bottom w:val="nil"/>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78" w:type="pct"/>
            <w:tcBorders>
              <w:top w:val="nil"/>
              <w:left w:val="nil"/>
              <w:bottom w:val="nil"/>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59"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45"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nil"/>
              <w:bottom w:val="nil"/>
              <w:right w:val="nil"/>
            </w:tcBorders>
            <w:shd w:val="clear" w:color="auto" w:fill="auto"/>
            <w:noWrap/>
            <w:vAlign w:val="bottom"/>
            <w:hideMark/>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c>
          <w:tcPr>
            <w:tcW w:w="167" w:type="pct"/>
            <w:tcBorders>
              <w:top w:val="nil"/>
              <w:left w:val="nil"/>
              <w:bottom w:val="nil"/>
              <w:right w:val="nil"/>
            </w:tcBorders>
            <w:shd w:val="clear" w:color="auto" w:fill="auto"/>
            <w:noWrap/>
            <w:vAlign w:val="bottom"/>
          </w:tcPr>
          <w:p w:rsidR="001632EE" w:rsidRPr="001632EE" w:rsidRDefault="001632EE" w:rsidP="001632EE">
            <w:pPr>
              <w:spacing w:after="0" w:line="240" w:lineRule="auto"/>
              <w:rPr>
                <w:rFonts w:ascii="Times New Roman" w:eastAsia="Times New Roman" w:hAnsi="Times New Roman" w:cs="Times New Roman"/>
                <w:sz w:val="16"/>
                <w:szCs w:val="16"/>
                <w:lang w:eastAsia="pt-BR"/>
              </w:rPr>
            </w:pPr>
          </w:p>
        </w:tc>
      </w:tr>
    </w:tbl>
    <w:p w:rsidR="00091389" w:rsidRDefault="00091389" w:rsidP="00091389">
      <w:pPr>
        <w:tabs>
          <w:tab w:val="left" w:pos="2175"/>
        </w:tabs>
        <w:rPr>
          <w:rFonts w:ascii="Microsoft Sans Serif" w:eastAsia="Times New Roman" w:hAnsi="Microsoft Sans Serif" w:cs="Microsoft Sans Serif"/>
          <w:sz w:val="18"/>
          <w:szCs w:val="18"/>
          <w:lang w:eastAsia="pt-BR"/>
        </w:rPr>
      </w:pPr>
    </w:p>
    <w:p w:rsidR="00091389" w:rsidRDefault="00091389" w:rsidP="00091389">
      <w:pPr>
        <w:tabs>
          <w:tab w:val="left" w:pos="2175"/>
        </w:tabs>
        <w:rPr>
          <w:rFonts w:ascii="Microsoft Sans Serif" w:eastAsia="Times New Roman" w:hAnsi="Microsoft Sans Serif" w:cs="Microsoft Sans Serif"/>
          <w:sz w:val="18"/>
          <w:szCs w:val="18"/>
          <w:lang w:eastAsia="pt-BR"/>
        </w:rPr>
      </w:pPr>
    </w:p>
    <w:p w:rsidR="00091389" w:rsidRDefault="00091389" w:rsidP="00091389">
      <w:pPr>
        <w:rPr>
          <w:rFonts w:ascii="Microsoft Sans Serif" w:eastAsia="Times New Roman" w:hAnsi="Microsoft Sans Serif" w:cs="Microsoft Sans Serif"/>
          <w:sz w:val="18"/>
          <w:szCs w:val="18"/>
          <w:lang w:eastAsia="pt-BR"/>
        </w:rPr>
      </w:pPr>
    </w:p>
    <w:p w:rsidR="00457FC4" w:rsidRPr="00091389" w:rsidRDefault="00457FC4" w:rsidP="00091389">
      <w:pPr>
        <w:rPr>
          <w:rFonts w:ascii="Microsoft Sans Serif" w:eastAsia="Times New Roman" w:hAnsi="Microsoft Sans Serif" w:cs="Microsoft Sans Serif"/>
          <w:sz w:val="18"/>
          <w:szCs w:val="18"/>
          <w:lang w:eastAsia="pt-BR"/>
        </w:rPr>
        <w:sectPr w:rsidR="00457FC4" w:rsidRPr="00091389" w:rsidSect="00457FC4">
          <w:headerReference w:type="default" r:id="rId16"/>
          <w:footerReference w:type="default" r:id="rId17"/>
          <w:pgSz w:w="16840" w:h="11907" w:orient="landscape" w:code="9"/>
          <w:pgMar w:top="1134" w:right="862" w:bottom="1134" w:left="851" w:header="720" w:footer="720" w:gutter="0"/>
          <w:cols w:space="708"/>
          <w:docGrid w:linePitch="326"/>
        </w:sect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lastRenderedPageBreak/>
        <w:t>NEXO  V</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DA</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PLANILHA DE COMPOSIÇÃO PERCENTUAL DE CUSTOS DOS SERVIÇOS A REALIZAR</w:t>
      </w:r>
    </w:p>
    <w:p w:rsidR="00457FC4" w:rsidRPr="00457FC4" w:rsidRDefault="00457FC4" w:rsidP="00457FC4">
      <w:pPr>
        <w:spacing w:after="0" w:line="240" w:lineRule="auto"/>
        <w:jc w:val="both"/>
        <w:rPr>
          <w:rFonts w:ascii="Microsoft Sans Serif" w:eastAsia="Times New Roman" w:hAnsi="Microsoft Sans Serif" w:cs="Microsoft Sans Serif"/>
          <w:b/>
          <w:sz w:val="18"/>
          <w:szCs w:val="18"/>
          <w:u w:val="single"/>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b/>
          <w:sz w:val="18"/>
          <w:szCs w:val="18"/>
          <w:u w:val="single"/>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7"/>
        <w:gridCol w:w="2092"/>
      </w:tblGrid>
      <w:tr w:rsidR="00457FC4" w:rsidRPr="00457FC4" w:rsidTr="00457FC4">
        <w:trPr>
          <w:trHeight w:val="425"/>
          <w:jc w:val="center"/>
        </w:trPr>
        <w:tc>
          <w:tcPr>
            <w:tcW w:w="4999" w:type="dxa"/>
            <w:gridSpan w:val="2"/>
            <w:shd w:val="clear" w:color="auto" w:fill="CCCCCC"/>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COMPOSIÇÃO % DE CUSTOS</w:t>
            </w: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COMPONENTES</w:t>
            </w:r>
          </w:p>
        </w:tc>
        <w:tc>
          <w:tcPr>
            <w:tcW w:w="2092" w:type="dxa"/>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w:t>
            </w: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SALÁRIOS</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ENCARGOS</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ADMINISTRAÇÃO</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LUCRO</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MAQUINAS E EQUIPAMENTOS</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MATERIAL</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DESPESAS</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OUTROS (ESPECIFICAR)</w:t>
            </w:r>
          </w:p>
        </w:tc>
        <w:tc>
          <w:tcPr>
            <w:tcW w:w="2092" w:type="dxa"/>
          </w:tcPr>
          <w:p w:rsidR="00457FC4" w:rsidRPr="00457FC4" w:rsidRDefault="00457FC4" w:rsidP="00457FC4">
            <w:pPr>
              <w:spacing w:after="0" w:line="240" w:lineRule="auto"/>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907"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TOTAL</w:t>
            </w:r>
          </w:p>
        </w:tc>
        <w:tc>
          <w:tcPr>
            <w:tcW w:w="2092" w:type="dxa"/>
            <w:vAlign w:val="center"/>
          </w:tcPr>
          <w:p w:rsidR="00457FC4" w:rsidRPr="00457FC4" w:rsidRDefault="00457FC4" w:rsidP="00457FC4">
            <w:pPr>
              <w:spacing w:after="0" w:line="240" w:lineRule="auto"/>
              <w:jc w:val="right"/>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100%</w:t>
            </w:r>
          </w:p>
        </w:tc>
      </w:tr>
    </w:tbl>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br w:type="page"/>
      </w:r>
    </w:p>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ANEXO VI</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DE TABELA DE ENCARGOS SOCIAIS</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1E0" w:firstRow="1" w:lastRow="1" w:firstColumn="1" w:lastColumn="1" w:noHBand="0" w:noVBand="0"/>
      </w:tblPr>
      <w:tblGrid>
        <w:gridCol w:w="2184"/>
        <w:gridCol w:w="2618"/>
        <w:gridCol w:w="1730"/>
      </w:tblGrid>
      <w:tr w:rsidR="00457FC4" w:rsidRPr="00457FC4" w:rsidTr="00457FC4">
        <w:trPr>
          <w:trHeight w:val="425"/>
          <w:jc w:val="center"/>
        </w:trPr>
        <w:tc>
          <w:tcPr>
            <w:tcW w:w="653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TABELA DE ENCARGOS SOCIAIS</w:t>
            </w:r>
          </w:p>
        </w:tc>
      </w:tr>
      <w:tr w:rsidR="00457FC4" w:rsidRPr="00457FC4" w:rsidTr="00457FC4">
        <w:trPr>
          <w:trHeight w:val="425"/>
          <w:jc w:val="center"/>
        </w:trPr>
        <w:tc>
          <w:tcPr>
            <w:tcW w:w="2184"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GRUPO</w:t>
            </w: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ENCARGOS</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w:t>
            </w:r>
          </w:p>
        </w:tc>
      </w:tr>
      <w:tr w:rsidR="00457FC4" w:rsidRPr="00457FC4" w:rsidTr="00457FC4">
        <w:trPr>
          <w:trHeight w:val="425"/>
          <w:jc w:val="center"/>
        </w:trPr>
        <w:tc>
          <w:tcPr>
            <w:tcW w:w="2184" w:type="dxa"/>
            <w:vMerge w:val="restart"/>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w:t>
            </w: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INSS</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FGTS</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INCRA</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SALARIO EDUCAÇÃO</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SENAI</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SESI</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SEGURO</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SUB-TOTAL A</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tc>
      </w:tr>
      <w:tr w:rsidR="00457FC4" w:rsidRPr="00457FC4" w:rsidTr="00457FC4">
        <w:trPr>
          <w:trHeight w:val="425"/>
          <w:jc w:val="center"/>
        </w:trPr>
        <w:tc>
          <w:tcPr>
            <w:tcW w:w="2184" w:type="dxa"/>
            <w:vMerge w:val="restart"/>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B</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RECEBEM INCIDÊNCIA DE  A</w:t>
            </w: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FÉRIAS</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AUXILIO ENFERMIDADE</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13.º SALÁRIO</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b/>
                <w:sz w:val="18"/>
                <w:szCs w:val="18"/>
                <w:lang w:eastAsia="pt-BR"/>
              </w:rPr>
              <w:t>SUB-TOTAL B</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val="restart"/>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w:t>
            </w: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AVISO PRÉVIO</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FGTS P/ RESCISÃO</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OUTROS (ESPECIFICAR)</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vMerge/>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SUB-TOTAL C</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2184"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D</w:t>
            </w:r>
          </w:p>
        </w:tc>
        <w:tc>
          <w:tcPr>
            <w:tcW w:w="2578"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INCIDÊNCIA DE A/B</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r w:rsidR="00457FC4" w:rsidRPr="00457FC4" w:rsidTr="00457FC4">
        <w:trPr>
          <w:trHeight w:val="425"/>
          <w:jc w:val="center"/>
        </w:trPr>
        <w:tc>
          <w:tcPr>
            <w:tcW w:w="4802" w:type="dxa"/>
            <w:gridSpan w:val="2"/>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right"/>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TOTAL</w:t>
            </w:r>
          </w:p>
        </w:tc>
        <w:tc>
          <w:tcPr>
            <w:tcW w:w="1690" w:type="dxa"/>
            <w:tcBorders>
              <w:top w:val="single" w:sz="4" w:space="0" w:color="auto"/>
              <w:left w:val="single" w:sz="4" w:space="0" w:color="auto"/>
              <w:bottom w:val="single" w:sz="4" w:space="0" w:color="auto"/>
              <w:right w:val="single" w:sz="4" w:space="0" w:color="auto"/>
            </w:tcBorders>
            <w:vAlign w:val="center"/>
          </w:tcPr>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tc>
      </w:tr>
    </w:tbl>
    <w:p w:rsidR="00457FC4" w:rsidRPr="00457FC4" w:rsidRDefault="00457FC4" w:rsidP="00457FC4">
      <w:pPr>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br w:type="page"/>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lastRenderedPageBreak/>
        <w:t>ANEXO VII</w:t>
      </w: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DE DECLARAÇÃO DE EMPREGADOR PESSOA JURÍDICA</w:t>
      </w: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sz w:val="18"/>
          <w:szCs w:val="18"/>
          <w:lang w:eastAsia="pt-BR"/>
        </w:rPr>
        <w:t>(PAPEL TIMBRADO DA EMPRESA</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lang w:eastAsia="pt-BR"/>
        </w:rPr>
      </w:pPr>
      <w:r w:rsidRPr="00457FC4">
        <w:rPr>
          <w:rFonts w:ascii="Microsoft Sans Serif" w:eastAsia="Times New Roman" w:hAnsi="Microsoft Sans Serif" w:cs="Microsoft Sans Serif"/>
          <w:b/>
          <w:lang w:eastAsia="pt-BR"/>
        </w:rPr>
        <w:t>DECLARAÇÃO</w:t>
      </w: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b/>
          <w:sz w:val="18"/>
          <w:szCs w:val="18"/>
          <w:lang w:eastAsia="pt-BR"/>
        </w:rPr>
        <w:t xml:space="preserve">REF.: </w:t>
      </w:r>
      <w:r w:rsidRPr="00457FC4">
        <w:rPr>
          <w:rFonts w:ascii="Microsoft Sans Serif" w:eastAsia="Times New Roman" w:hAnsi="Microsoft Sans Serif" w:cs="Microsoft Sans Serif"/>
          <w:sz w:val="18"/>
          <w:szCs w:val="18"/>
          <w:lang w:eastAsia="pt-BR"/>
        </w:rPr>
        <w:t xml:space="preserve"> LICITAÇÃO .....</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48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t>............................................., inscrito no CNPJ n.º .............................. por intermédio de seu representante legal o(a) Sr.(a) ..............................................., portador(a) da Carteira de Identidade n.º .............................e do CPF n.º..................................,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Ressalva: emprega menor, a partir de quatorze anos, na condição de aprendiz ( ).</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t>..........................................................</w:t>
      </w:r>
    </w:p>
    <w:p w:rsidR="00457FC4" w:rsidRPr="00457FC4" w:rsidRDefault="00457FC4" w:rsidP="00457FC4">
      <w:pPr>
        <w:tabs>
          <w:tab w:val="center" w:pos="4252"/>
          <w:tab w:val="right" w:pos="8504"/>
        </w:tabs>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r>
      <w:r w:rsidRPr="00457FC4">
        <w:rPr>
          <w:rFonts w:ascii="Microsoft Sans Serif" w:eastAsia="Times New Roman" w:hAnsi="Microsoft Sans Serif" w:cs="Microsoft Sans Serif"/>
          <w:sz w:val="18"/>
          <w:szCs w:val="18"/>
          <w:lang w:eastAsia="pt-BR"/>
        </w:rPr>
        <w:tab/>
        <w:t xml:space="preserve">     (data)</w:t>
      </w: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w:t>
      </w: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(representante legal)</w:t>
      </w:r>
    </w:p>
    <w:p w:rsidR="00457FC4" w:rsidRPr="00457FC4" w:rsidRDefault="00457FC4" w:rsidP="00457FC4">
      <w:pPr>
        <w:tabs>
          <w:tab w:val="center" w:pos="4252"/>
          <w:tab w:val="right" w:pos="8504"/>
        </w:tabs>
        <w:spacing w:after="0" w:line="240" w:lineRule="auto"/>
        <w:jc w:val="center"/>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u w:val="single"/>
          <w:lang w:eastAsia="pt-BR"/>
        </w:rPr>
      </w:pPr>
    </w:p>
    <w:p w:rsidR="00457FC4" w:rsidRPr="00457FC4" w:rsidRDefault="00457FC4" w:rsidP="00457FC4">
      <w:pPr>
        <w:tabs>
          <w:tab w:val="center" w:pos="4252"/>
          <w:tab w:val="right" w:pos="8504"/>
        </w:tabs>
        <w:spacing w:after="0" w:line="240" w:lineRule="auto"/>
        <w:jc w:val="both"/>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sz w:val="18"/>
          <w:szCs w:val="18"/>
          <w:lang w:eastAsia="pt-BR"/>
        </w:rPr>
        <w:t>(Observação: em caso afirmativo, assinalar a ressalva acima)</w:t>
      </w:r>
    </w:p>
    <w:p w:rsidR="00457FC4" w:rsidRPr="00457FC4" w:rsidRDefault="00457FC4" w:rsidP="00457FC4">
      <w:pPr>
        <w:spacing w:after="0" w:line="240" w:lineRule="auto"/>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br w:type="page"/>
      </w:r>
    </w:p>
    <w:p w:rsidR="00457FC4" w:rsidRPr="00457FC4" w:rsidRDefault="00457FC4" w:rsidP="00457FC4">
      <w:pPr>
        <w:tabs>
          <w:tab w:val="left" w:pos="1635"/>
        </w:tabs>
        <w:spacing w:after="0" w:line="240" w:lineRule="auto"/>
        <w:jc w:val="both"/>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sz w:val="18"/>
          <w:szCs w:val="18"/>
          <w:lang w:eastAsia="pt-BR"/>
        </w:rPr>
        <w:lastRenderedPageBreak/>
        <w:tab/>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ANEXO VIII</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 CARTA DE APRESENTAÇÃO DO RESPONSÁVEL TÉCNICO PELA OBRA</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sz w:val="18"/>
          <w:szCs w:val="18"/>
          <w:lang w:eastAsia="pt-BR"/>
        </w:rPr>
        <w:t>(PAPEL TIMBRADO DA EMPRESA</w:t>
      </w:r>
      <w:r w:rsidRPr="00457FC4">
        <w:rPr>
          <w:rFonts w:ascii="Microsoft Sans Serif" w:eastAsia="Times New Roman" w:hAnsi="Microsoft Sans Serif" w:cs="Microsoft Sans Serif"/>
          <w:b/>
          <w:sz w:val="18"/>
          <w:szCs w:val="18"/>
          <w:u w:val="single"/>
          <w:lang w:eastAsia="pt-BR"/>
        </w:rPr>
        <w:t>)</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À</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PREFEITURA MUNICIPAL DE CANDIOTA</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Ref.: TOMADA DE PREÇOS N.º 00-/2014</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(Razão Social da Empresa), estabelecida na ....(endereço completo)...., inscrita no CNPJ sob n.° ......................, neste ato representada pelo seu (representante/sócio/procurador), no uso de suas atribuições legais, DECLARA que no caso da empresa vir a ser vencedora desta licitação o responsável técnico pela empresa que acompanhará os serviços perante o futuro contrato será o(a) Sr.(a) _________________________________, portador do RG nº ______________, CPF nº ________________., o qual consta como responsável técnico da empresa na Certidão de Registro de Pessoa Jurídica junto ao CREA, conforme determina o edital da referida licitação.</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Por ser verdade assina a presente.</w:t>
      </w:r>
    </w:p>
    <w:p w:rsidR="00457FC4" w:rsidRPr="00457FC4" w:rsidRDefault="00457FC4" w:rsidP="00457FC4">
      <w:pPr>
        <w:spacing w:after="0" w:line="240" w:lineRule="auto"/>
        <w:jc w:val="right"/>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 ............... de ................................ de 2014.</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____________________________________________</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Nome do Responsável Técnico indicado</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_________________________________________</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Nome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Cargo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 do documento de identidade</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br w:type="page"/>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lastRenderedPageBreak/>
        <w:t>ANEXO IX</w:t>
      </w: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u w:val="single"/>
          <w:lang w:eastAsia="pt-BR"/>
        </w:rPr>
      </w:pPr>
      <w:r w:rsidRPr="00457FC4">
        <w:rPr>
          <w:rFonts w:ascii="Microsoft Sans Serif" w:eastAsia="Times New Roman" w:hAnsi="Microsoft Sans Serif" w:cs="Microsoft Sans Serif"/>
          <w:b/>
          <w:sz w:val="18"/>
          <w:szCs w:val="18"/>
          <w:u w:val="single"/>
          <w:lang w:eastAsia="pt-BR"/>
        </w:rPr>
        <w:t>MODELO - DECLARAÇÃO VISITA TÉCNICA</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(PAPEL TIMBRADO DA EMPRESA)</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Ref.: TOMADA DE PREÇOS N.º 00-/2014</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(Nome da empresa) ..................., CNPJ/MF: ................ (endereço) .........., declaramos para os devidos fins que no dia ..../....../ 2010, fizemos a VISITA TÉCNICA, na pessoa do Sr (a) (nome e cargo na empresa da pessoa que fez a visita técnica), quando tomamos conhecimento dos locais onde se realizarão as obras objeto da Licitação TP 008/2010, com ciência de todas as informações, das condições e do grau de dificuldade dos serviços a serem executados, razão pela qual não poderá a empresa .... (nome da empresa), após a apresentação da proposta ou mesmo durante a execução dos serviços, se vencedora, alegar desconhecimento ou divergências das condições dos mesmos, como justificativa das</w:t>
      </w:r>
    </w:p>
    <w:p w:rsidR="00457FC4" w:rsidRPr="00457FC4" w:rsidRDefault="00457FC4" w:rsidP="00457FC4">
      <w:pPr>
        <w:spacing w:after="0" w:line="360" w:lineRule="auto"/>
        <w:jc w:val="both"/>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condições do Edital de Licitação.</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___________________________________________</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Nome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Cargo do responsável/procurador</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N.° do documento de identidade</w:t>
      </w: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rPr>
          <w:rFonts w:ascii="Microsoft Sans Serif" w:eastAsia="Times New Roman" w:hAnsi="Microsoft Sans Serif" w:cs="Microsoft Sans Serif"/>
          <w:sz w:val="18"/>
          <w:szCs w:val="18"/>
          <w:lang w:eastAsia="pt-BR"/>
        </w:rPr>
      </w:pPr>
      <w:r w:rsidRPr="00457FC4">
        <w:rPr>
          <w:rFonts w:ascii="Microsoft Sans Serif" w:eastAsia="Times New Roman" w:hAnsi="Microsoft Sans Serif" w:cs="Microsoft Sans Serif"/>
          <w:sz w:val="18"/>
          <w:szCs w:val="18"/>
          <w:lang w:eastAsia="pt-BR"/>
        </w:rPr>
        <w:t>VISTO SECRETARIA DE OBRAS:---------------------------------------------------</w:t>
      </w: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b/>
          <w:sz w:val="18"/>
          <w:szCs w:val="18"/>
          <w:lang w:eastAsia="pt-BR"/>
        </w:rPr>
      </w:pPr>
      <w:r w:rsidRPr="00457FC4">
        <w:rPr>
          <w:rFonts w:ascii="Microsoft Sans Serif" w:eastAsia="Times New Roman" w:hAnsi="Microsoft Sans Serif" w:cs="Microsoft Sans Serif"/>
          <w:b/>
          <w:sz w:val="18"/>
          <w:szCs w:val="18"/>
          <w:lang w:eastAsia="pt-BR"/>
        </w:rPr>
        <w:t>ANEXO X</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center"/>
        <w:rPr>
          <w:rFonts w:ascii="Microsoft Sans Serif" w:eastAsia="Times New Roman" w:hAnsi="Microsoft Sans Serif" w:cs="Microsoft Sans Serif"/>
          <w:sz w:val="40"/>
          <w:szCs w:val="40"/>
          <w:lang w:eastAsia="pt-BR"/>
        </w:rPr>
      </w:pPr>
      <w:r w:rsidRPr="00457FC4">
        <w:rPr>
          <w:rFonts w:ascii="Microsoft Sans Serif" w:eastAsia="Times New Roman" w:hAnsi="Microsoft Sans Serif" w:cs="Microsoft Sans Serif"/>
          <w:sz w:val="40"/>
          <w:szCs w:val="40"/>
          <w:lang w:eastAsia="pt-BR"/>
        </w:rPr>
        <w:t>PROJETO BASICO</w:t>
      </w: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457FC4" w:rsidRPr="00457FC4" w:rsidRDefault="00457FC4" w:rsidP="00457FC4">
      <w:pPr>
        <w:spacing w:after="0" w:line="240" w:lineRule="auto"/>
        <w:jc w:val="both"/>
        <w:rPr>
          <w:rFonts w:ascii="Microsoft Sans Serif" w:eastAsia="Times New Roman" w:hAnsi="Microsoft Sans Serif" w:cs="Microsoft Sans Serif"/>
          <w:sz w:val="18"/>
          <w:szCs w:val="18"/>
          <w:lang w:eastAsia="pt-BR"/>
        </w:rPr>
      </w:pPr>
    </w:p>
    <w:p w:rsidR="00091389" w:rsidRPr="00091389" w:rsidRDefault="00091389" w:rsidP="00091389">
      <w:pPr>
        <w:spacing w:after="0" w:line="360" w:lineRule="auto"/>
        <w:jc w:val="center"/>
        <w:rPr>
          <w:rFonts w:ascii="Arial" w:eastAsia="Times New Roman" w:hAnsi="Arial" w:cs="Arial"/>
          <w:sz w:val="28"/>
          <w:szCs w:val="28"/>
          <w:lang w:eastAsia="pt-BR"/>
        </w:rPr>
      </w:pPr>
    </w:p>
    <w:p w:rsidR="00091389" w:rsidRPr="00091389" w:rsidRDefault="00091389" w:rsidP="00091389">
      <w:pPr>
        <w:spacing w:after="0" w:line="360" w:lineRule="auto"/>
        <w:jc w:val="center"/>
        <w:rPr>
          <w:rFonts w:ascii="Arial" w:eastAsia="Times New Roman" w:hAnsi="Arial" w:cs="Arial"/>
          <w:sz w:val="28"/>
          <w:szCs w:val="28"/>
          <w:lang w:eastAsia="pt-BR"/>
        </w:rPr>
      </w:pPr>
      <w:r w:rsidRPr="00091389">
        <w:rPr>
          <w:rFonts w:ascii="Arial" w:eastAsia="Times New Roman" w:hAnsi="Arial" w:cs="Arial"/>
          <w:sz w:val="28"/>
          <w:szCs w:val="28"/>
          <w:lang w:eastAsia="pt-BR"/>
        </w:rPr>
        <w:t>(Memorial Descritivo)</w:t>
      </w:r>
    </w:p>
    <w:p w:rsidR="00091389" w:rsidRPr="00091389" w:rsidRDefault="00091389" w:rsidP="00091389">
      <w:pPr>
        <w:spacing w:after="0" w:line="360" w:lineRule="auto"/>
        <w:jc w:val="center"/>
        <w:rPr>
          <w:rFonts w:ascii="Arial" w:eastAsia="Times New Roman" w:hAnsi="Arial" w:cs="Arial"/>
          <w:sz w:val="28"/>
          <w:szCs w:val="28"/>
          <w:lang w:eastAsia="pt-BR"/>
        </w:rPr>
      </w:pPr>
      <w:r w:rsidRPr="00091389">
        <w:rPr>
          <w:rFonts w:ascii="Arial" w:eastAsia="Times New Roman" w:hAnsi="Arial" w:cs="Arial"/>
          <w:sz w:val="28"/>
          <w:szCs w:val="28"/>
          <w:lang w:eastAsia="pt-BR"/>
        </w:rPr>
        <w:t>(Planilha Orçamentária)</w:t>
      </w:r>
    </w:p>
    <w:p w:rsidR="00091389" w:rsidRPr="00091389" w:rsidRDefault="00091389" w:rsidP="00091389">
      <w:pPr>
        <w:spacing w:after="0" w:line="360" w:lineRule="auto"/>
        <w:jc w:val="center"/>
        <w:rPr>
          <w:rFonts w:ascii="Arial" w:eastAsia="Times New Roman" w:hAnsi="Arial" w:cs="Arial"/>
          <w:sz w:val="28"/>
          <w:szCs w:val="28"/>
          <w:lang w:eastAsia="pt-BR"/>
        </w:rPr>
      </w:pPr>
      <w:r w:rsidRPr="00091389">
        <w:rPr>
          <w:rFonts w:ascii="Arial" w:eastAsia="Times New Roman" w:hAnsi="Arial" w:cs="Arial"/>
          <w:sz w:val="28"/>
          <w:szCs w:val="28"/>
          <w:lang w:eastAsia="pt-BR"/>
        </w:rPr>
        <w:t>(Cronograma físico-financeiro)</w:t>
      </w:r>
    </w:p>
    <w:p w:rsidR="00091389" w:rsidRPr="00091389" w:rsidRDefault="00091389" w:rsidP="00091389">
      <w:pPr>
        <w:spacing w:after="0" w:line="360" w:lineRule="auto"/>
        <w:jc w:val="center"/>
        <w:rPr>
          <w:rFonts w:ascii="Arial" w:eastAsia="Times New Roman" w:hAnsi="Arial" w:cs="Arial"/>
          <w:sz w:val="28"/>
          <w:szCs w:val="28"/>
          <w:lang w:eastAsia="pt-BR"/>
        </w:rPr>
      </w:pPr>
      <w:r w:rsidRPr="00091389">
        <w:rPr>
          <w:rFonts w:ascii="Arial" w:eastAsia="Times New Roman" w:hAnsi="Arial" w:cs="Arial"/>
          <w:sz w:val="28"/>
          <w:szCs w:val="28"/>
          <w:lang w:eastAsia="pt-BR"/>
        </w:rPr>
        <w:t>(Plantas Diversas)</w:t>
      </w: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Pr>
        <w:spacing w:after="0" w:line="240" w:lineRule="auto"/>
        <w:rPr>
          <w:rFonts w:ascii="Times New Roman" w:eastAsia="Times New Roman" w:hAnsi="Times New Roman" w:cs="Times New Roman"/>
          <w:sz w:val="24"/>
          <w:szCs w:val="24"/>
          <w:lang w:eastAsia="pt-BR"/>
        </w:rPr>
      </w:pPr>
    </w:p>
    <w:p w:rsidR="00457FC4" w:rsidRPr="00457FC4" w:rsidRDefault="00457FC4" w:rsidP="00457FC4"/>
    <w:p w:rsidR="00457FC4" w:rsidRDefault="00457FC4"/>
    <w:sectPr w:rsidR="00457FC4" w:rsidSect="00457FC4">
      <w:headerReference w:type="default" r:id="rId18"/>
      <w:footerReference w:type="default" r:id="rId19"/>
      <w:pgSz w:w="11907" w:h="16840" w:code="9"/>
      <w:pgMar w:top="1134" w:right="1134" w:bottom="1134" w:left="1134" w:header="720" w:footer="720"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39" w:rsidRDefault="00D63539" w:rsidP="00457FC4">
      <w:pPr>
        <w:spacing w:after="0" w:line="240" w:lineRule="auto"/>
      </w:pPr>
      <w:r>
        <w:separator/>
      </w:r>
    </w:p>
  </w:endnote>
  <w:endnote w:type="continuationSeparator" w:id="0">
    <w:p w:rsidR="00D63539" w:rsidRDefault="00D63539" w:rsidP="0045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B" w:rsidRDefault="008D403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Pr="00430647" w:rsidRDefault="009B64F5" w:rsidP="00457FC4">
    <w:pPr>
      <w:pStyle w:val="Rodap"/>
      <w:jc w:val="right"/>
      <w:rPr>
        <w:rFonts w:ascii="Arial" w:hAnsi="Arial" w:cs="Arial"/>
        <w:sz w:val="18"/>
        <w:szCs w:val="18"/>
      </w:rPr>
    </w:pPr>
    <w:r w:rsidRPr="00430647">
      <w:rPr>
        <w:rFonts w:ascii="Arial" w:hAnsi="Arial" w:cs="Arial"/>
        <w:sz w:val="18"/>
        <w:szCs w:val="18"/>
      </w:rPr>
      <w:t xml:space="preserve">Página </w:t>
    </w:r>
    <w:r w:rsidRPr="00430647">
      <w:rPr>
        <w:rFonts w:ascii="Arial" w:hAnsi="Arial" w:cs="Arial"/>
        <w:b/>
        <w:sz w:val="18"/>
        <w:szCs w:val="18"/>
      </w:rPr>
      <w:fldChar w:fldCharType="begin"/>
    </w:r>
    <w:r w:rsidRPr="00430647">
      <w:rPr>
        <w:rFonts w:ascii="Arial" w:hAnsi="Arial" w:cs="Arial"/>
        <w:b/>
        <w:sz w:val="18"/>
        <w:szCs w:val="18"/>
      </w:rPr>
      <w:instrText>PAGE</w:instrText>
    </w:r>
    <w:r w:rsidRPr="00430647">
      <w:rPr>
        <w:rFonts w:ascii="Arial" w:hAnsi="Arial" w:cs="Arial"/>
        <w:b/>
        <w:sz w:val="18"/>
        <w:szCs w:val="18"/>
      </w:rPr>
      <w:fldChar w:fldCharType="separate"/>
    </w:r>
    <w:r w:rsidR="00330CB7">
      <w:rPr>
        <w:rFonts w:ascii="Arial" w:hAnsi="Arial" w:cs="Arial"/>
        <w:b/>
        <w:noProof/>
        <w:sz w:val="18"/>
        <w:szCs w:val="18"/>
      </w:rPr>
      <w:t>1</w:t>
    </w:r>
    <w:r w:rsidRPr="00430647">
      <w:rPr>
        <w:rFonts w:ascii="Arial" w:hAnsi="Arial" w:cs="Arial"/>
        <w:b/>
        <w:sz w:val="18"/>
        <w:szCs w:val="18"/>
      </w:rPr>
      <w:fldChar w:fldCharType="end"/>
    </w:r>
    <w:r w:rsidRPr="00430647">
      <w:rPr>
        <w:rFonts w:ascii="Arial" w:hAnsi="Arial" w:cs="Arial"/>
        <w:sz w:val="18"/>
        <w:szCs w:val="18"/>
      </w:rPr>
      <w:t xml:space="preserve"> de </w:t>
    </w:r>
    <w:r w:rsidRPr="00430647">
      <w:rPr>
        <w:rFonts w:ascii="Arial" w:hAnsi="Arial" w:cs="Arial"/>
        <w:b/>
        <w:sz w:val="18"/>
        <w:szCs w:val="18"/>
      </w:rPr>
      <w:fldChar w:fldCharType="begin"/>
    </w:r>
    <w:r w:rsidRPr="00430647">
      <w:rPr>
        <w:rFonts w:ascii="Arial" w:hAnsi="Arial" w:cs="Arial"/>
        <w:b/>
        <w:sz w:val="18"/>
        <w:szCs w:val="18"/>
      </w:rPr>
      <w:instrText>NUMPAGES</w:instrText>
    </w:r>
    <w:r w:rsidRPr="00430647">
      <w:rPr>
        <w:rFonts w:ascii="Arial" w:hAnsi="Arial" w:cs="Arial"/>
        <w:b/>
        <w:sz w:val="18"/>
        <w:szCs w:val="18"/>
      </w:rPr>
      <w:fldChar w:fldCharType="separate"/>
    </w:r>
    <w:r w:rsidR="00330CB7">
      <w:rPr>
        <w:rFonts w:ascii="Arial" w:hAnsi="Arial" w:cs="Arial"/>
        <w:b/>
        <w:noProof/>
        <w:sz w:val="18"/>
        <w:szCs w:val="18"/>
      </w:rPr>
      <w:t>29</w:t>
    </w:r>
    <w:r w:rsidRPr="00430647">
      <w:rPr>
        <w:rFonts w:ascii="Arial" w:hAnsi="Arial" w:cs="Arial"/>
        <w:b/>
        <w:sz w:val="18"/>
        <w:szCs w:val="18"/>
      </w:rPr>
      <w:fldChar w:fldCharType="end"/>
    </w:r>
  </w:p>
  <w:p w:rsidR="002E6A55" w:rsidRPr="00826360" w:rsidRDefault="002E6A55" w:rsidP="002E6A55">
    <w:pPr>
      <w:pStyle w:val="Rodap"/>
      <w:jc w:val="center"/>
      <w:rPr>
        <w:sz w:val="20"/>
        <w:szCs w:val="20"/>
      </w:rPr>
    </w:pPr>
    <w:r w:rsidRPr="00826360">
      <w:rPr>
        <w:sz w:val="20"/>
        <w:szCs w:val="20"/>
      </w:rPr>
      <w:t>Rua Ulisses Guimarães nº 250 –CEP 96.495-000 –Candiota/RS</w:t>
    </w:r>
  </w:p>
  <w:p w:rsidR="002E6A55" w:rsidRDefault="002E6A55" w:rsidP="002E6A55">
    <w:pPr>
      <w:pStyle w:val="Rodap"/>
      <w:jc w:val="center"/>
    </w:pPr>
    <w:r w:rsidRPr="00826360">
      <w:rPr>
        <w:sz w:val="20"/>
        <w:szCs w:val="20"/>
      </w:rPr>
      <w:t>Telefone (53) 3245 80</w:t>
    </w:r>
    <w:r>
      <w:rPr>
        <w:sz w:val="20"/>
        <w:szCs w:val="20"/>
      </w:rPr>
      <w:t>20 /</w:t>
    </w:r>
    <w:hyperlink r:id="rId1" w:history="1">
      <w:r w:rsidRPr="00826360">
        <w:rPr>
          <w:rStyle w:val="Hyperlink"/>
          <w:sz w:val="20"/>
          <w:szCs w:val="20"/>
        </w:rPr>
        <w:t>www.candiota.rs.gov.br</w:t>
      </w:r>
    </w:hyperlink>
    <w:r w:rsidRPr="00826360">
      <w:rPr>
        <w:sz w:val="20"/>
        <w:szCs w:val="20"/>
      </w:rPr>
      <w:t xml:space="preserve"> </w:t>
    </w:r>
  </w:p>
  <w:p w:rsidR="009B64F5" w:rsidRDefault="009B64F5" w:rsidP="00457FC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B" w:rsidRDefault="008D403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Pr="00430647" w:rsidRDefault="009B64F5" w:rsidP="00457FC4">
    <w:pPr>
      <w:pStyle w:val="Rodap"/>
      <w:ind w:right="360"/>
      <w:rPr>
        <w:rFonts w:ascii="Arial" w:hAnsi="Arial" w:cs="Arial"/>
        <w:sz w:val="14"/>
        <w:szCs w:val="14"/>
      </w:rPr>
    </w:pPr>
  </w:p>
  <w:p w:rsidR="009B64F5" w:rsidRDefault="009B64F5" w:rsidP="00457FC4">
    <w:pPr>
      <w:pStyle w:val="Rodap"/>
      <w:jc w:val="right"/>
      <w:rPr>
        <w:rFonts w:ascii="Arial" w:hAnsi="Arial" w:cs="Arial"/>
        <w:b/>
        <w:sz w:val="18"/>
        <w:szCs w:val="18"/>
      </w:rPr>
    </w:pPr>
    <w:r w:rsidRPr="00430647">
      <w:rPr>
        <w:rFonts w:ascii="Arial" w:hAnsi="Arial" w:cs="Arial"/>
        <w:sz w:val="18"/>
        <w:szCs w:val="18"/>
      </w:rPr>
      <w:t xml:space="preserve">Página </w:t>
    </w:r>
    <w:r w:rsidRPr="00430647">
      <w:rPr>
        <w:rFonts w:ascii="Arial" w:hAnsi="Arial" w:cs="Arial"/>
        <w:b/>
        <w:sz w:val="18"/>
        <w:szCs w:val="18"/>
      </w:rPr>
      <w:fldChar w:fldCharType="begin"/>
    </w:r>
    <w:r w:rsidRPr="00430647">
      <w:rPr>
        <w:rFonts w:ascii="Arial" w:hAnsi="Arial" w:cs="Arial"/>
        <w:b/>
        <w:sz w:val="18"/>
        <w:szCs w:val="18"/>
      </w:rPr>
      <w:instrText>PAGE</w:instrText>
    </w:r>
    <w:r w:rsidRPr="00430647">
      <w:rPr>
        <w:rFonts w:ascii="Arial" w:hAnsi="Arial" w:cs="Arial"/>
        <w:b/>
        <w:sz w:val="18"/>
        <w:szCs w:val="18"/>
      </w:rPr>
      <w:fldChar w:fldCharType="separate"/>
    </w:r>
    <w:r w:rsidR="00330CB7">
      <w:rPr>
        <w:rFonts w:ascii="Arial" w:hAnsi="Arial" w:cs="Arial"/>
        <w:b/>
        <w:noProof/>
        <w:sz w:val="18"/>
        <w:szCs w:val="18"/>
      </w:rPr>
      <w:t>22</w:t>
    </w:r>
    <w:r w:rsidRPr="00430647">
      <w:rPr>
        <w:rFonts w:ascii="Arial" w:hAnsi="Arial" w:cs="Arial"/>
        <w:b/>
        <w:sz w:val="18"/>
        <w:szCs w:val="18"/>
      </w:rPr>
      <w:fldChar w:fldCharType="end"/>
    </w:r>
    <w:r w:rsidRPr="00430647">
      <w:rPr>
        <w:rFonts w:ascii="Arial" w:hAnsi="Arial" w:cs="Arial"/>
        <w:sz w:val="18"/>
        <w:szCs w:val="18"/>
      </w:rPr>
      <w:t xml:space="preserve"> de </w:t>
    </w:r>
    <w:r w:rsidRPr="00430647">
      <w:rPr>
        <w:rFonts w:ascii="Arial" w:hAnsi="Arial" w:cs="Arial"/>
        <w:b/>
        <w:sz w:val="18"/>
        <w:szCs w:val="18"/>
      </w:rPr>
      <w:fldChar w:fldCharType="begin"/>
    </w:r>
    <w:r w:rsidRPr="00430647">
      <w:rPr>
        <w:rFonts w:ascii="Arial" w:hAnsi="Arial" w:cs="Arial"/>
        <w:b/>
        <w:sz w:val="18"/>
        <w:szCs w:val="18"/>
      </w:rPr>
      <w:instrText>NUMPAGES</w:instrText>
    </w:r>
    <w:r w:rsidRPr="00430647">
      <w:rPr>
        <w:rFonts w:ascii="Arial" w:hAnsi="Arial" w:cs="Arial"/>
        <w:b/>
        <w:sz w:val="18"/>
        <w:szCs w:val="18"/>
      </w:rPr>
      <w:fldChar w:fldCharType="separate"/>
    </w:r>
    <w:r w:rsidR="00330CB7">
      <w:rPr>
        <w:rFonts w:ascii="Arial" w:hAnsi="Arial" w:cs="Arial"/>
        <w:b/>
        <w:noProof/>
        <w:sz w:val="18"/>
        <w:szCs w:val="18"/>
      </w:rPr>
      <w:t>22</w:t>
    </w:r>
    <w:r w:rsidRPr="00430647">
      <w:rPr>
        <w:rFonts w:ascii="Arial" w:hAnsi="Arial" w:cs="Arial"/>
        <w:b/>
        <w:sz w:val="18"/>
        <w:szCs w:val="18"/>
      </w:rPr>
      <w:fldChar w:fldCharType="end"/>
    </w:r>
  </w:p>
  <w:p w:rsidR="008D403B" w:rsidRPr="00826360" w:rsidRDefault="008D403B" w:rsidP="008D403B">
    <w:pPr>
      <w:pStyle w:val="Rodap"/>
      <w:jc w:val="center"/>
      <w:rPr>
        <w:sz w:val="20"/>
        <w:szCs w:val="20"/>
      </w:rPr>
    </w:pPr>
    <w:r w:rsidRPr="00826360">
      <w:rPr>
        <w:sz w:val="20"/>
        <w:szCs w:val="20"/>
      </w:rPr>
      <w:t>Rua Ulisses Guimarães nº 250 –CEP 96.495-000 –Candiota/RS</w:t>
    </w:r>
  </w:p>
  <w:p w:rsidR="008D403B" w:rsidRDefault="008D403B" w:rsidP="008D403B">
    <w:pPr>
      <w:pStyle w:val="Rodap"/>
      <w:jc w:val="center"/>
    </w:pPr>
    <w:r w:rsidRPr="00826360">
      <w:rPr>
        <w:sz w:val="20"/>
        <w:szCs w:val="20"/>
      </w:rPr>
      <w:t>Telefone (53) 3245 80</w:t>
    </w:r>
    <w:r>
      <w:rPr>
        <w:sz w:val="20"/>
        <w:szCs w:val="20"/>
      </w:rPr>
      <w:t>20 /</w:t>
    </w:r>
    <w:hyperlink r:id="rId1" w:history="1">
      <w:r w:rsidRPr="00826360">
        <w:rPr>
          <w:rStyle w:val="Hyperlink"/>
          <w:sz w:val="20"/>
          <w:szCs w:val="20"/>
        </w:rPr>
        <w:t>www.candiota.rs.gov.br</w:t>
      </w:r>
    </w:hyperlink>
    <w:r w:rsidRPr="00826360">
      <w:rPr>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Pr="00430647" w:rsidRDefault="009B64F5" w:rsidP="00457FC4">
    <w:pPr>
      <w:pStyle w:val="Rodap"/>
      <w:ind w:right="360"/>
      <w:jc w:val="center"/>
      <w:rPr>
        <w:rFonts w:ascii="Arial" w:hAnsi="Arial" w:cs="Arial"/>
        <w:sz w:val="14"/>
        <w:szCs w:val="14"/>
      </w:rPr>
    </w:pPr>
    <w:r w:rsidRPr="00430647">
      <w:rPr>
        <w:rFonts w:ascii="Arial" w:hAnsi="Arial" w:cs="Arial"/>
        <w:sz w:val="14"/>
        <w:szCs w:val="14"/>
      </w:rPr>
      <w:t>Rua Ulisses Guimarães,  nº 250 - Candiota/RS - CEP 96.495-000</w:t>
    </w:r>
  </w:p>
  <w:p w:rsidR="009B64F5" w:rsidRPr="00430647" w:rsidRDefault="009B64F5" w:rsidP="00457FC4">
    <w:pPr>
      <w:pStyle w:val="Rodap"/>
      <w:jc w:val="center"/>
      <w:rPr>
        <w:rFonts w:ascii="Arial" w:hAnsi="Arial" w:cs="Arial"/>
        <w:sz w:val="14"/>
        <w:szCs w:val="14"/>
      </w:rPr>
    </w:pPr>
    <w:r w:rsidRPr="00430647">
      <w:rPr>
        <w:rFonts w:ascii="Arial" w:hAnsi="Arial" w:cs="Arial"/>
        <w:sz w:val="14"/>
        <w:szCs w:val="14"/>
      </w:rPr>
      <w:t xml:space="preserve">Telefax (0 XX 53) 3245-7299 - </w:t>
    </w:r>
    <w:r>
      <w:rPr>
        <w:rFonts w:ascii="Arial" w:hAnsi="Arial" w:cs="Arial"/>
        <w:sz w:val="14"/>
        <w:szCs w:val="14"/>
      </w:rPr>
      <w:t>CNPJ</w:t>
    </w:r>
    <w:r w:rsidRPr="00430647">
      <w:rPr>
        <w:rFonts w:ascii="Arial" w:hAnsi="Arial" w:cs="Arial"/>
        <w:sz w:val="14"/>
        <w:szCs w:val="14"/>
      </w:rPr>
      <w:t xml:space="preserve"> 94.702.818/0001-08</w:t>
    </w:r>
    <w:r>
      <w:rPr>
        <w:rFonts w:ascii="Arial" w:hAnsi="Arial" w:cs="Arial"/>
        <w:sz w:val="14"/>
        <w:szCs w:val="14"/>
      </w:rPr>
      <w:t xml:space="preserve"> </w:t>
    </w:r>
    <w:r w:rsidRPr="008211F1">
      <w:rPr>
        <w:rFonts w:ascii="Arial" w:hAnsi="Arial" w:cs="Arial"/>
        <w:sz w:val="14"/>
        <w:szCs w:val="14"/>
      </w:rPr>
      <w:t>www.cand</w:t>
    </w:r>
    <w:r>
      <w:rPr>
        <w:rFonts w:ascii="Arial" w:hAnsi="Arial" w:cs="Arial"/>
        <w:sz w:val="14"/>
        <w:szCs w:val="14"/>
      </w:rPr>
      <w:t>iota.rs.gov.br</w:t>
    </w:r>
  </w:p>
  <w:p w:rsidR="009B64F5" w:rsidRPr="00430647" w:rsidRDefault="009B64F5" w:rsidP="00457FC4">
    <w:pPr>
      <w:pStyle w:val="Rodap"/>
      <w:jc w:val="right"/>
      <w:rPr>
        <w:rFonts w:ascii="Arial" w:hAnsi="Arial" w:cs="Arial"/>
        <w:sz w:val="18"/>
        <w:szCs w:val="18"/>
      </w:rPr>
    </w:pPr>
    <w:r w:rsidRPr="00430647">
      <w:rPr>
        <w:rFonts w:ascii="Arial" w:hAnsi="Arial" w:cs="Arial"/>
        <w:sz w:val="18"/>
        <w:szCs w:val="18"/>
      </w:rPr>
      <w:t xml:space="preserve">Página </w:t>
    </w:r>
    <w:r w:rsidRPr="00430647">
      <w:rPr>
        <w:rFonts w:ascii="Arial" w:hAnsi="Arial" w:cs="Arial"/>
        <w:b/>
        <w:sz w:val="18"/>
        <w:szCs w:val="18"/>
      </w:rPr>
      <w:fldChar w:fldCharType="begin"/>
    </w:r>
    <w:r w:rsidRPr="00430647">
      <w:rPr>
        <w:rFonts w:ascii="Arial" w:hAnsi="Arial" w:cs="Arial"/>
        <w:b/>
        <w:sz w:val="18"/>
        <w:szCs w:val="18"/>
      </w:rPr>
      <w:instrText>PAGE</w:instrText>
    </w:r>
    <w:r w:rsidRPr="00430647">
      <w:rPr>
        <w:rFonts w:ascii="Arial" w:hAnsi="Arial" w:cs="Arial"/>
        <w:b/>
        <w:sz w:val="18"/>
        <w:szCs w:val="18"/>
      </w:rPr>
      <w:fldChar w:fldCharType="separate"/>
    </w:r>
    <w:r w:rsidR="00330CB7">
      <w:rPr>
        <w:rFonts w:ascii="Arial" w:hAnsi="Arial" w:cs="Arial"/>
        <w:b/>
        <w:noProof/>
        <w:sz w:val="18"/>
        <w:szCs w:val="18"/>
      </w:rPr>
      <w:t>23</w:t>
    </w:r>
    <w:r w:rsidRPr="00430647">
      <w:rPr>
        <w:rFonts w:ascii="Arial" w:hAnsi="Arial" w:cs="Arial"/>
        <w:b/>
        <w:sz w:val="18"/>
        <w:szCs w:val="18"/>
      </w:rPr>
      <w:fldChar w:fldCharType="end"/>
    </w:r>
    <w:r w:rsidRPr="00430647">
      <w:rPr>
        <w:rFonts w:ascii="Arial" w:hAnsi="Arial" w:cs="Arial"/>
        <w:sz w:val="18"/>
        <w:szCs w:val="18"/>
      </w:rPr>
      <w:t xml:space="preserve"> de </w:t>
    </w:r>
    <w:r w:rsidRPr="00430647">
      <w:rPr>
        <w:rFonts w:ascii="Arial" w:hAnsi="Arial" w:cs="Arial"/>
        <w:b/>
        <w:sz w:val="18"/>
        <w:szCs w:val="18"/>
      </w:rPr>
      <w:fldChar w:fldCharType="begin"/>
    </w:r>
    <w:r w:rsidRPr="00430647">
      <w:rPr>
        <w:rFonts w:ascii="Arial" w:hAnsi="Arial" w:cs="Arial"/>
        <w:b/>
        <w:sz w:val="18"/>
        <w:szCs w:val="18"/>
      </w:rPr>
      <w:instrText>NUMPAGES</w:instrText>
    </w:r>
    <w:r w:rsidRPr="00430647">
      <w:rPr>
        <w:rFonts w:ascii="Arial" w:hAnsi="Arial" w:cs="Arial"/>
        <w:b/>
        <w:sz w:val="18"/>
        <w:szCs w:val="18"/>
      </w:rPr>
      <w:fldChar w:fldCharType="separate"/>
    </w:r>
    <w:r w:rsidR="00330CB7">
      <w:rPr>
        <w:rFonts w:ascii="Arial" w:hAnsi="Arial" w:cs="Arial"/>
        <w:b/>
        <w:noProof/>
        <w:sz w:val="18"/>
        <w:szCs w:val="18"/>
      </w:rPr>
      <w:t>23</w:t>
    </w:r>
    <w:r w:rsidRPr="00430647">
      <w:rPr>
        <w:rFonts w:ascii="Arial" w:hAnsi="Arial" w:cs="Arial"/>
        <w:b/>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Pr="00430647" w:rsidRDefault="009B64F5" w:rsidP="0024178B">
    <w:pPr>
      <w:pStyle w:val="Rodap"/>
      <w:jc w:val="right"/>
      <w:rPr>
        <w:rFonts w:ascii="Arial" w:hAnsi="Arial" w:cs="Arial"/>
        <w:sz w:val="18"/>
        <w:szCs w:val="18"/>
      </w:rPr>
    </w:pPr>
    <w:r w:rsidRPr="00430647">
      <w:rPr>
        <w:rFonts w:ascii="Arial" w:hAnsi="Arial" w:cs="Arial"/>
        <w:sz w:val="18"/>
        <w:szCs w:val="18"/>
      </w:rPr>
      <w:t xml:space="preserve">Página </w:t>
    </w:r>
    <w:r w:rsidRPr="00430647">
      <w:rPr>
        <w:rFonts w:ascii="Arial" w:hAnsi="Arial" w:cs="Arial"/>
        <w:b/>
        <w:sz w:val="18"/>
        <w:szCs w:val="18"/>
      </w:rPr>
      <w:fldChar w:fldCharType="begin"/>
    </w:r>
    <w:r w:rsidRPr="00430647">
      <w:rPr>
        <w:rFonts w:ascii="Arial" w:hAnsi="Arial" w:cs="Arial"/>
        <w:b/>
        <w:sz w:val="18"/>
        <w:szCs w:val="18"/>
      </w:rPr>
      <w:instrText>PAGE</w:instrText>
    </w:r>
    <w:r w:rsidRPr="00430647">
      <w:rPr>
        <w:rFonts w:ascii="Arial" w:hAnsi="Arial" w:cs="Arial"/>
        <w:b/>
        <w:sz w:val="18"/>
        <w:szCs w:val="18"/>
      </w:rPr>
      <w:fldChar w:fldCharType="separate"/>
    </w:r>
    <w:r w:rsidR="00330CB7">
      <w:rPr>
        <w:rFonts w:ascii="Arial" w:hAnsi="Arial" w:cs="Arial"/>
        <w:b/>
        <w:noProof/>
        <w:sz w:val="18"/>
        <w:szCs w:val="18"/>
      </w:rPr>
      <w:t>29</w:t>
    </w:r>
    <w:r w:rsidRPr="00430647">
      <w:rPr>
        <w:rFonts w:ascii="Arial" w:hAnsi="Arial" w:cs="Arial"/>
        <w:b/>
        <w:sz w:val="18"/>
        <w:szCs w:val="18"/>
      </w:rPr>
      <w:fldChar w:fldCharType="end"/>
    </w:r>
    <w:r w:rsidRPr="00430647">
      <w:rPr>
        <w:rFonts w:ascii="Arial" w:hAnsi="Arial" w:cs="Arial"/>
        <w:sz w:val="18"/>
        <w:szCs w:val="18"/>
      </w:rPr>
      <w:t xml:space="preserve"> de </w:t>
    </w:r>
    <w:r w:rsidRPr="00430647">
      <w:rPr>
        <w:rFonts w:ascii="Arial" w:hAnsi="Arial" w:cs="Arial"/>
        <w:b/>
        <w:sz w:val="18"/>
        <w:szCs w:val="18"/>
      </w:rPr>
      <w:fldChar w:fldCharType="begin"/>
    </w:r>
    <w:r w:rsidRPr="00430647">
      <w:rPr>
        <w:rFonts w:ascii="Arial" w:hAnsi="Arial" w:cs="Arial"/>
        <w:b/>
        <w:sz w:val="18"/>
        <w:szCs w:val="18"/>
      </w:rPr>
      <w:instrText>NUMPAGES</w:instrText>
    </w:r>
    <w:r w:rsidRPr="00430647">
      <w:rPr>
        <w:rFonts w:ascii="Arial" w:hAnsi="Arial" w:cs="Arial"/>
        <w:b/>
        <w:sz w:val="18"/>
        <w:szCs w:val="18"/>
      </w:rPr>
      <w:fldChar w:fldCharType="separate"/>
    </w:r>
    <w:r w:rsidR="00330CB7">
      <w:rPr>
        <w:rFonts w:ascii="Arial" w:hAnsi="Arial" w:cs="Arial"/>
        <w:b/>
        <w:noProof/>
        <w:sz w:val="18"/>
        <w:szCs w:val="18"/>
      </w:rPr>
      <w:t>29</w:t>
    </w:r>
    <w:r w:rsidRPr="00430647">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39" w:rsidRDefault="00D63539" w:rsidP="00457FC4">
      <w:pPr>
        <w:spacing w:after="0" w:line="240" w:lineRule="auto"/>
      </w:pPr>
      <w:r>
        <w:separator/>
      </w:r>
    </w:p>
  </w:footnote>
  <w:footnote w:type="continuationSeparator" w:id="0">
    <w:p w:rsidR="00D63539" w:rsidRDefault="00D63539" w:rsidP="00457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B" w:rsidRDefault="008D40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55" w:rsidRDefault="00D63539" w:rsidP="002E6A55">
    <w:pPr>
      <w:pStyle w:val="Cabealho"/>
      <w:jc w:val="center"/>
      <w:rPr>
        <w:rFonts w:ascii="Arial Black" w:hAnsi="Arial Black"/>
      </w:rPr>
    </w:pPr>
    <w:r>
      <w:rPr>
        <w:rFonts w:ascii="Arial Black" w:hAnsi="Arial Black"/>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3.25pt;margin-top:-17.65pt;width:76.3pt;height:80.45pt;z-index:-251657216">
          <v:imagedata r:id="rId1" o:title=""/>
        </v:shape>
        <o:OLEObject Type="Embed" ProgID="Word.Picture.8" ShapeID="_x0000_s2049" DrawAspect="Content" ObjectID="_1468651164" r:id="rId2"/>
      </w:pict>
    </w: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r w:rsidRPr="00826360">
      <w:rPr>
        <w:rFonts w:ascii="Arial Black" w:hAnsi="Arial Black"/>
      </w:rPr>
      <w:t>Prefeitura Municipal de Candiota</w:t>
    </w:r>
  </w:p>
  <w:p w:rsidR="009B64F5" w:rsidRDefault="009B64F5" w:rsidP="00457FC4">
    <w:pPr>
      <w:pStyle w:val="Cabealho"/>
      <w:jc w:val="center"/>
      <w:rPr>
        <w:rFonts w:ascii="Arial" w:hAnsi="Arial" w:cs="Arial"/>
        <w:b/>
        <w:i/>
        <w:sz w:val="20"/>
        <w:szCs w:val="20"/>
      </w:rPr>
    </w:pPr>
    <w:r w:rsidRPr="0059687A">
      <w:rPr>
        <w:rFonts w:ascii="Arial" w:hAnsi="Arial" w:cs="Arial"/>
        <w:b/>
        <w:i/>
        <w:sz w:val="20"/>
        <w:szCs w:val="20"/>
      </w:rPr>
      <w:t xml:space="preserve">EDITAL DE LICITAÇÃO TP </w:t>
    </w:r>
    <w:r>
      <w:rPr>
        <w:rFonts w:ascii="Arial" w:hAnsi="Arial" w:cs="Arial"/>
        <w:b/>
        <w:i/>
        <w:sz w:val="20"/>
        <w:szCs w:val="20"/>
      </w:rPr>
      <w:t>009/2014</w:t>
    </w:r>
  </w:p>
  <w:p w:rsidR="009B64F5" w:rsidRPr="00D145D3" w:rsidRDefault="009B64F5" w:rsidP="00D145D3">
    <w:pPr>
      <w:pStyle w:val="Cabealho"/>
      <w:jc w:val="center"/>
      <w:rPr>
        <w:rFonts w:ascii="Arial" w:hAnsi="Arial" w:cs="Arial"/>
        <w:b/>
        <w:sz w:val="18"/>
        <w:szCs w:val="18"/>
      </w:rPr>
    </w:pPr>
    <w:r w:rsidRPr="00457FC4">
      <w:rPr>
        <w:rFonts w:ascii="Arial" w:hAnsi="Arial" w:cs="Arial"/>
        <w:b/>
        <w:i/>
        <w:color w:val="000000"/>
        <w:sz w:val="18"/>
        <w:szCs w:val="18"/>
      </w:rPr>
      <w:t xml:space="preserve"> </w:t>
    </w:r>
    <w:r w:rsidRPr="00457FC4">
      <w:rPr>
        <w:rFonts w:ascii="Arial" w:hAnsi="Arial" w:cs="Arial"/>
        <w:b/>
        <w:sz w:val="18"/>
        <w:szCs w:val="18"/>
      </w:rPr>
      <w:t xml:space="preserve">EXECUÇÃO  DE SERVIÇOS </w:t>
    </w:r>
    <w:r>
      <w:rPr>
        <w:rFonts w:ascii="Arial" w:hAnsi="Arial" w:cs="Arial"/>
        <w:b/>
        <w:sz w:val="18"/>
        <w:szCs w:val="18"/>
      </w:rPr>
      <w:t>PARA CONSTRUÇÃO DE UNIDADE BÁSICA DE SÁUDE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B" w:rsidRDefault="008D403B">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Default="00D63539" w:rsidP="00091389">
    <w:pPr>
      <w:pStyle w:val="Cabealho"/>
      <w:jc w:val="center"/>
    </w:pPr>
    <w:r>
      <w:rPr>
        <w:rFonts w:ascii="Arial Black" w:hAnsi="Arial Black"/>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5.75pt;margin-top:-3.85pt;width:76.3pt;height:80.45pt;z-index:-251655168">
          <v:imagedata r:id="rId1" o:title=""/>
        </v:shape>
        <o:OLEObject Type="Embed" ProgID="Word.Picture.8" ShapeID="_x0000_s2050" DrawAspect="Content" ObjectID="_1468651165" r:id="rId2"/>
      </w:pict>
    </w: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p>
  <w:p w:rsidR="002E6A55" w:rsidRDefault="002E6A55" w:rsidP="002E6A55">
    <w:pPr>
      <w:pStyle w:val="Cabealho"/>
      <w:jc w:val="center"/>
      <w:rPr>
        <w:rFonts w:ascii="Arial Black" w:hAnsi="Arial Black"/>
      </w:rPr>
    </w:pPr>
    <w:r w:rsidRPr="00826360">
      <w:rPr>
        <w:rFonts w:ascii="Arial Black" w:hAnsi="Arial Black"/>
      </w:rPr>
      <w:t>Prefeitura Municipal de Candiota</w:t>
    </w:r>
  </w:p>
  <w:p w:rsidR="009B64F5" w:rsidRDefault="009B64F5" w:rsidP="001632EE">
    <w:pPr>
      <w:pStyle w:val="Cabealho"/>
      <w:jc w:val="center"/>
      <w:rPr>
        <w:rFonts w:ascii="Arial" w:hAnsi="Arial" w:cs="Arial"/>
        <w:b/>
        <w:i/>
        <w:sz w:val="20"/>
        <w:szCs w:val="20"/>
      </w:rPr>
    </w:pPr>
    <w:r w:rsidRPr="0059687A">
      <w:rPr>
        <w:rFonts w:ascii="Arial" w:hAnsi="Arial" w:cs="Arial"/>
        <w:b/>
        <w:i/>
        <w:sz w:val="20"/>
        <w:szCs w:val="20"/>
      </w:rPr>
      <w:t xml:space="preserve">EDITAL DE LICITAÇÃO TP </w:t>
    </w:r>
    <w:r>
      <w:rPr>
        <w:rFonts w:ascii="Arial" w:hAnsi="Arial" w:cs="Arial"/>
        <w:b/>
        <w:i/>
        <w:sz w:val="20"/>
        <w:szCs w:val="20"/>
      </w:rPr>
      <w:t>009/2014</w:t>
    </w:r>
  </w:p>
  <w:p w:rsidR="009B64F5" w:rsidRPr="009B64F5" w:rsidRDefault="009B64F5" w:rsidP="009B64F5">
    <w:pPr>
      <w:pStyle w:val="Cabealho"/>
      <w:jc w:val="center"/>
      <w:rPr>
        <w:rFonts w:ascii="Arial" w:hAnsi="Arial" w:cs="Arial"/>
        <w:b/>
        <w:sz w:val="18"/>
        <w:szCs w:val="18"/>
      </w:rPr>
    </w:pPr>
    <w:r w:rsidRPr="00457FC4">
      <w:rPr>
        <w:rFonts w:ascii="Arial" w:hAnsi="Arial" w:cs="Arial"/>
        <w:b/>
        <w:i/>
        <w:color w:val="000000"/>
        <w:sz w:val="18"/>
        <w:szCs w:val="18"/>
      </w:rPr>
      <w:t xml:space="preserve"> </w:t>
    </w:r>
    <w:r w:rsidRPr="00457FC4">
      <w:rPr>
        <w:rFonts w:ascii="Arial" w:hAnsi="Arial" w:cs="Arial"/>
        <w:b/>
        <w:sz w:val="18"/>
        <w:szCs w:val="18"/>
      </w:rPr>
      <w:t xml:space="preserve">EXECUÇÃO  DE SERVIÇOS </w:t>
    </w:r>
    <w:r>
      <w:rPr>
        <w:rFonts w:ascii="Arial" w:hAnsi="Arial" w:cs="Arial"/>
        <w:b/>
        <w:sz w:val="18"/>
        <w:szCs w:val="18"/>
      </w:rPr>
      <w:t>PARA CONSTRUÇÃO DE UNIDADE BÁSICA DE SÁUDE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Default="009B64F5" w:rsidP="00457FC4">
    <w:pPr>
      <w:pStyle w:val="Cabealho"/>
      <w:ind w:right="360"/>
      <w:jc w:val="center"/>
    </w:pPr>
  </w:p>
  <w:p w:rsidR="009B64F5" w:rsidRDefault="009B64F5" w:rsidP="00457FC4">
    <w:pPr>
      <w:pStyle w:val="Cabealho"/>
      <w:ind w:right="360"/>
      <w:jc w:val="center"/>
      <w:rPr>
        <w:rFonts w:ascii="Microsoft Sans Serif" w:hAnsi="Microsoft Sans Serif" w:cs="Microsoft Sans Serif"/>
        <w:sz w:val="16"/>
        <w:szCs w:val="16"/>
      </w:rPr>
    </w:pPr>
  </w:p>
  <w:p w:rsidR="009B64F5" w:rsidRDefault="009B64F5" w:rsidP="00457FC4">
    <w:pPr>
      <w:pStyle w:val="Cabealho"/>
      <w:ind w:right="360"/>
      <w:jc w:val="center"/>
    </w:pPr>
  </w:p>
  <w:p w:rsidR="009B64F5" w:rsidRDefault="009B64F5" w:rsidP="00457FC4">
    <w:pPr>
      <w:pStyle w:val="Cabealho"/>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p>
  <w:p w:rsidR="009B64F5" w:rsidRDefault="009B64F5" w:rsidP="00D25257">
    <w:pPr>
      <w:pStyle w:val="Cabealho"/>
      <w:jc w:val="center"/>
      <w:rPr>
        <w:rFonts w:ascii="Arial" w:hAnsi="Arial" w:cs="Arial"/>
        <w:b/>
        <w:i/>
        <w:sz w:val="20"/>
        <w:szCs w:val="20"/>
      </w:rPr>
    </w:pPr>
    <w:r w:rsidRPr="0059687A">
      <w:rPr>
        <w:rFonts w:ascii="Arial" w:hAnsi="Arial" w:cs="Arial"/>
        <w:b/>
        <w:i/>
        <w:sz w:val="20"/>
        <w:szCs w:val="20"/>
      </w:rPr>
      <w:t xml:space="preserve">EDITAL DE LICITAÇÃO TP </w:t>
    </w:r>
    <w:r>
      <w:rPr>
        <w:rFonts w:ascii="Arial" w:hAnsi="Arial" w:cs="Arial"/>
        <w:b/>
        <w:i/>
        <w:sz w:val="20"/>
        <w:szCs w:val="20"/>
      </w:rPr>
      <w:t>009/2014</w:t>
    </w:r>
  </w:p>
  <w:p w:rsidR="009B64F5" w:rsidRPr="009B64F5" w:rsidRDefault="009B64F5" w:rsidP="009B64F5">
    <w:pPr>
      <w:pStyle w:val="Cabealho"/>
      <w:jc w:val="center"/>
      <w:rPr>
        <w:rFonts w:ascii="Arial" w:hAnsi="Arial" w:cs="Arial"/>
        <w:b/>
        <w:sz w:val="18"/>
        <w:szCs w:val="18"/>
      </w:rPr>
    </w:pPr>
    <w:r w:rsidRPr="00457FC4">
      <w:rPr>
        <w:rFonts w:ascii="Arial" w:hAnsi="Arial" w:cs="Arial"/>
        <w:b/>
        <w:i/>
        <w:color w:val="000000"/>
        <w:sz w:val="18"/>
        <w:szCs w:val="18"/>
      </w:rPr>
      <w:t xml:space="preserve"> </w:t>
    </w:r>
    <w:r w:rsidRPr="00457FC4">
      <w:rPr>
        <w:rFonts w:ascii="Arial" w:hAnsi="Arial" w:cs="Arial"/>
        <w:b/>
        <w:sz w:val="18"/>
        <w:szCs w:val="18"/>
      </w:rPr>
      <w:t xml:space="preserve">EXECUÇÃO  DE SERVIÇOS </w:t>
    </w:r>
    <w:r>
      <w:rPr>
        <w:rFonts w:ascii="Arial" w:hAnsi="Arial" w:cs="Arial"/>
        <w:b/>
        <w:sz w:val="18"/>
        <w:szCs w:val="18"/>
      </w:rPr>
      <w:t>PARA CONSTRUÇÃO DE UNIDADE BÁSICA DE SÁUDE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C4"/>
    <w:rsid w:val="000038D6"/>
    <w:rsid w:val="00091389"/>
    <w:rsid w:val="001632EE"/>
    <w:rsid w:val="00227595"/>
    <w:rsid w:val="0024178B"/>
    <w:rsid w:val="002D0E88"/>
    <w:rsid w:val="002E6A55"/>
    <w:rsid w:val="00330CB7"/>
    <w:rsid w:val="003E0330"/>
    <w:rsid w:val="00400247"/>
    <w:rsid w:val="00401D4B"/>
    <w:rsid w:val="00457FC4"/>
    <w:rsid w:val="004D1A9C"/>
    <w:rsid w:val="0052301B"/>
    <w:rsid w:val="005D557E"/>
    <w:rsid w:val="00655ED4"/>
    <w:rsid w:val="008D403B"/>
    <w:rsid w:val="009B64F5"/>
    <w:rsid w:val="00BD1DC7"/>
    <w:rsid w:val="00CE2AEF"/>
    <w:rsid w:val="00CE70BE"/>
    <w:rsid w:val="00D1211B"/>
    <w:rsid w:val="00D145D3"/>
    <w:rsid w:val="00D25257"/>
    <w:rsid w:val="00D375FC"/>
    <w:rsid w:val="00D5448E"/>
    <w:rsid w:val="00D63539"/>
    <w:rsid w:val="00D668E8"/>
    <w:rsid w:val="00E449B5"/>
    <w:rsid w:val="00E9599C"/>
    <w:rsid w:val="00F36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457FC4"/>
  </w:style>
  <w:style w:type="paragraph" w:styleId="Cabealho">
    <w:name w:val="header"/>
    <w:basedOn w:val="Normal"/>
    <w:link w:val="CabealhoChar"/>
    <w:rsid w:val="00457FC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57FC4"/>
    <w:rPr>
      <w:rFonts w:ascii="Times New Roman" w:eastAsia="Times New Roman" w:hAnsi="Times New Roman" w:cs="Times New Roman"/>
      <w:sz w:val="24"/>
      <w:szCs w:val="24"/>
      <w:lang w:eastAsia="pt-BR"/>
    </w:rPr>
  </w:style>
  <w:style w:type="paragraph" w:styleId="Rodap">
    <w:name w:val="footer"/>
    <w:basedOn w:val="Normal"/>
    <w:link w:val="RodapChar"/>
    <w:rsid w:val="00457FC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57FC4"/>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457FC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457FC4"/>
    <w:rPr>
      <w:rFonts w:ascii="Tahoma" w:eastAsia="Times New Roman" w:hAnsi="Tahoma" w:cs="Tahoma"/>
      <w:sz w:val="16"/>
      <w:szCs w:val="16"/>
      <w:lang w:eastAsia="pt-BR"/>
    </w:rPr>
  </w:style>
  <w:style w:type="character" w:styleId="Hyperlink">
    <w:name w:val="Hyperlink"/>
    <w:basedOn w:val="Fontepargpadro"/>
    <w:unhideWhenUsed/>
    <w:rsid w:val="00F3673D"/>
    <w:rPr>
      <w:color w:val="0000FF"/>
      <w:u w:val="single"/>
    </w:rPr>
  </w:style>
  <w:style w:type="character" w:styleId="HiperlinkVisitado">
    <w:name w:val="FollowedHyperlink"/>
    <w:basedOn w:val="Fontepargpadro"/>
    <w:uiPriority w:val="99"/>
    <w:semiHidden/>
    <w:unhideWhenUsed/>
    <w:rsid w:val="00F3673D"/>
    <w:rPr>
      <w:color w:val="800080"/>
      <w:u w:val="single"/>
    </w:rPr>
  </w:style>
  <w:style w:type="paragraph" w:customStyle="1" w:styleId="xl63">
    <w:name w:val="xl63"/>
    <w:basedOn w:val="Normal"/>
    <w:rsid w:val="00F3673D"/>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64">
    <w:name w:val="xl64"/>
    <w:basedOn w:val="Normal"/>
    <w:rsid w:val="00F3673D"/>
    <w:pPr>
      <w:spacing w:before="100" w:beforeAutospacing="1" w:after="100" w:afterAutospacing="1" w:line="240" w:lineRule="auto"/>
      <w:jc w:val="center"/>
    </w:pPr>
    <w:rPr>
      <w:rFonts w:ascii="Arial" w:eastAsia="Times New Roman" w:hAnsi="Arial" w:cs="Arial"/>
      <w:sz w:val="32"/>
      <w:szCs w:val="32"/>
      <w:lang w:eastAsia="pt-BR"/>
    </w:rPr>
  </w:style>
  <w:style w:type="paragraph" w:customStyle="1" w:styleId="xl65">
    <w:name w:val="xl65"/>
    <w:basedOn w:val="Normal"/>
    <w:rsid w:val="00F3673D"/>
    <w:pPr>
      <w:spacing w:before="100" w:beforeAutospacing="1" w:after="100" w:afterAutospacing="1" w:line="240" w:lineRule="auto"/>
    </w:pPr>
    <w:rPr>
      <w:rFonts w:ascii="Arial" w:eastAsia="Times New Roman" w:hAnsi="Arial" w:cs="Arial"/>
      <w:b/>
      <w:bCs/>
      <w:sz w:val="28"/>
      <w:szCs w:val="28"/>
      <w:lang w:eastAsia="pt-BR"/>
    </w:rPr>
  </w:style>
  <w:style w:type="paragraph" w:customStyle="1" w:styleId="xl66">
    <w:name w:val="xl66"/>
    <w:basedOn w:val="Normal"/>
    <w:rsid w:val="00F3673D"/>
    <w:pPr>
      <w:spacing w:before="100" w:beforeAutospacing="1" w:after="100" w:afterAutospacing="1" w:line="240" w:lineRule="auto"/>
    </w:pPr>
    <w:rPr>
      <w:rFonts w:ascii="Arial" w:eastAsia="Times New Roman" w:hAnsi="Arial" w:cs="Arial"/>
      <w:b/>
      <w:bCs/>
      <w:sz w:val="28"/>
      <w:szCs w:val="28"/>
      <w:lang w:eastAsia="pt-BR"/>
    </w:rPr>
  </w:style>
  <w:style w:type="paragraph" w:customStyle="1" w:styleId="xl67">
    <w:name w:val="xl67"/>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68">
    <w:name w:val="xl68"/>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69">
    <w:name w:val="xl69"/>
    <w:basedOn w:val="Normal"/>
    <w:rsid w:val="00F3673D"/>
    <w:pPr>
      <w:spacing w:before="100" w:beforeAutospacing="1" w:after="100" w:afterAutospacing="1" w:line="240" w:lineRule="auto"/>
    </w:pPr>
    <w:rPr>
      <w:rFonts w:ascii="Arial" w:eastAsia="Times New Roman" w:hAnsi="Arial" w:cs="Arial"/>
      <w:sz w:val="24"/>
      <w:szCs w:val="24"/>
      <w:lang w:eastAsia="pt-BR"/>
    </w:rPr>
  </w:style>
  <w:style w:type="paragraph" w:customStyle="1" w:styleId="xl70">
    <w:name w:val="xl70"/>
    <w:basedOn w:val="Normal"/>
    <w:rsid w:val="00F3673D"/>
    <w:pPr>
      <w:spacing w:before="100" w:beforeAutospacing="1" w:after="100" w:afterAutospacing="1" w:line="240" w:lineRule="auto"/>
    </w:pPr>
    <w:rPr>
      <w:rFonts w:ascii="Arial" w:eastAsia="Times New Roman" w:hAnsi="Arial" w:cs="Arial"/>
      <w:sz w:val="24"/>
      <w:szCs w:val="24"/>
      <w:lang w:eastAsia="pt-BR"/>
    </w:rPr>
  </w:style>
  <w:style w:type="paragraph" w:customStyle="1" w:styleId="xl71">
    <w:name w:val="xl71"/>
    <w:basedOn w:val="Normal"/>
    <w:rsid w:val="00F3673D"/>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72">
    <w:name w:val="xl72"/>
    <w:basedOn w:val="Normal"/>
    <w:rsid w:val="00F3673D"/>
    <w:pPr>
      <w:spacing w:before="100" w:beforeAutospacing="1" w:after="100" w:afterAutospacing="1" w:line="240" w:lineRule="auto"/>
    </w:pPr>
    <w:rPr>
      <w:rFonts w:ascii="Arial" w:eastAsia="Times New Roman" w:hAnsi="Arial" w:cs="Arial"/>
      <w:sz w:val="20"/>
      <w:szCs w:val="20"/>
      <w:lang w:eastAsia="pt-BR"/>
    </w:rPr>
  </w:style>
  <w:style w:type="paragraph" w:customStyle="1" w:styleId="xl73">
    <w:name w:val="xl7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74">
    <w:name w:val="xl74"/>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5">
    <w:name w:val="xl7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76">
    <w:name w:val="xl7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7">
    <w:name w:val="xl77"/>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8">
    <w:name w:val="xl78"/>
    <w:basedOn w:val="Normal"/>
    <w:rsid w:val="00F3673D"/>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79">
    <w:name w:val="xl79"/>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80">
    <w:name w:val="xl8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81">
    <w:name w:val="xl81"/>
    <w:basedOn w:val="Normal"/>
    <w:rsid w:val="00F3673D"/>
    <w:pPr>
      <w:spacing w:before="100" w:beforeAutospacing="1" w:after="100" w:afterAutospacing="1" w:line="240" w:lineRule="auto"/>
    </w:pPr>
    <w:rPr>
      <w:rFonts w:ascii="Arial" w:eastAsia="Times New Roman" w:hAnsi="Arial" w:cs="Arial"/>
      <w:sz w:val="20"/>
      <w:szCs w:val="20"/>
      <w:lang w:eastAsia="pt-BR"/>
    </w:rPr>
  </w:style>
  <w:style w:type="paragraph" w:customStyle="1" w:styleId="xl82">
    <w:name w:val="xl82"/>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pt-BR"/>
    </w:rPr>
  </w:style>
  <w:style w:type="paragraph" w:customStyle="1" w:styleId="xl83">
    <w:name w:val="xl8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u w:val="single"/>
      <w:lang w:eastAsia="pt-BR"/>
    </w:rPr>
  </w:style>
  <w:style w:type="paragraph" w:customStyle="1" w:styleId="xl84">
    <w:name w:val="xl84"/>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5">
    <w:name w:val="xl85"/>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86">
    <w:name w:val="xl86"/>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7">
    <w:name w:val="xl87"/>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8">
    <w:name w:val="xl88"/>
    <w:basedOn w:val="Normal"/>
    <w:rsid w:val="00F3673D"/>
    <w:pPr>
      <w:spacing w:before="100" w:beforeAutospacing="1" w:after="100" w:afterAutospacing="1" w:line="240" w:lineRule="auto"/>
    </w:pPr>
    <w:rPr>
      <w:rFonts w:ascii="Arial" w:eastAsia="Times New Roman" w:hAnsi="Arial" w:cs="Arial"/>
      <w:sz w:val="28"/>
      <w:szCs w:val="28"/>
      <w:lang w:eastAsia="pt-BR"/>
    </w:rPr>
  </w:style>
  <w:style w:type="paragraph" w:customStyle="1" w:styleId="xl89">
    <w:name w:val="xl89"/>
    <w:basedOn w:val="Normal"/>
    <w:rsid w:val="00F3673D"/>
    <w:pPr>
      <w:spacing w:before="100" w:beforeAutospacing="1" w:after="100" w:afterAutospacing="1" w:line="240" w:lineRule="auto"/>
      <w:jc w:val="center"/>
    </w:pPr>
    <w:rPr>
      <w:rFonts w:ascii="Arial" w:eastAsia="Times New Roman" w:hAnsi="Arial" w:cs="Arial"/>
      <w:b/>
      <w:bCs/>
      <w:sz w:val="28"/>
      <w:szCs w:val="28"/>
      <w:lang w:eastAsia="pt-BR"/>
    </w:rPr>
  </w:style>
  <w:style w:type="paragraph" w:customStyle="1" w:styleId="xl90">
    <w:name w:val="xl9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91">
    <w:name w:val="xl91"/>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92">
    <w:name w:val="xl92"/>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93">
    <w:name w:val="xl9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94">
    <w:name w:val="xl94"/>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95">
    <w:name w:val="xl9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96">
    <w:name w:val="xl9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u w:val="single"/>
      <w:lang w:eastAsia="pt-BR"/>
    </w:rPr>
  </w:style>
  <w:style w:type="paragraph" w:customStyle="1" w:styleId="xl97">
    <w:name w:val="xl97"/>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98">
    <w:name w:val="xl98"/>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99">
    <w:name w:val="xl99"/>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00">
    <w:name w:val="xl100"/>
    <w:basedOn w:val="Normal"/>
    <w:rsid w:val="00F3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pt-BR"/>
    </w:rPr>
  </w:style>
  <w:style w:type="paragraph" w:customStyle="1" w:styleId="xl101">
    <w:name w:val="xl101"/>
    <w:basedOn w:val="Normal"/>
    <w:rsid w:val="00F3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2">
    <w:name w:val="xl102"/>
    <w:basedOn w:val="Normal"/>
    <w:rsid w:val="00F3673D"/>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3">
    <w:name w:val="xl103"/>
    <w:basedOn w:val="Normal"/>
    <w:rsid w:val="00F3673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4">
    <w:name w:val="xl104"/>
    <w:basedOn w:val="Normal"/>
    <w:rsid w:val="00F3673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5">
    <w:name w:val="xl105"/>
    <w:basedOn w:val="Normal"/>
    <w:rsid w:val="00F3673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6">
    <w:name w:val="xl106"/>
    <w:basedOn w:val="Normal"/>
    <w:rsid w:val="00F3673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7">
    <w:name w:val="xl107"/>
    <w:basedOn w:val="Normal"/>
    <w:rsid w:val="00F3673D"/>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8">
    <w:name w:val="xl108"/>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9">
    <w:name w:val="xl109"/>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10">
    <w:name w:val="xl11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11">
    <w:name w:val="xl111"/>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2">
    <w:name w:val="xl112"/>
    <w:basedOn w:val="Normal"/>
    <w:rsid w:val="00F3673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3">
    <w:name w:val="xl113"/>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4">
    <w:name w:val="xl114"/>
    <w:basedOn w:val="Normal"/>
    <w:rsid w:val="00F3673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5">
    <w:name w:val="xl11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6">
    <w:name w:val="xl11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7">
    <w:name w:val="xl117"/>
    <w:basedOn w:val="Normal"/>
    <w:rsid w:val="00F3673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8">
    <w:name w:val="xl118"/>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9">
    <w:name w:val="xl119"/>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457FC4"/>
  </w:style>
  <w:style w:type="paragraph" w:styleId="Cabealho">
    <w:name w:val="header"/>
    <w:basedOn w:val="Normal"/>
    <w:link w:val="CabealhoChar"/>
    <w:rsid w:val="00457FC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457FC4"/>
    <w:rPr>
      <w:rFonts w:ascii="Times New Roman" w:eastAsia="Times New Roman" w:hAnsi="Times New Roman" w:cs="Times New Roman"/>
      <w:sz w:val="24"/>
      <w:szCs w:val="24"/>
      <w:lang w:eastAsia="pt-BR"/>
    </w:rPr>
  </w:style>
  <w:style w:type="paragraph" w:styleId="Rodap">
    <w:name w:val="footer"/>
    <w:basedOn w:val="Normal"/>
    <w:link w:val="RodapChar"/>
    <w:rsid w:val="00457FC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57FC4"/>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457FC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457FC4"/>
    <w:rPr>
      <w:rFonts w:ascii="Tahoma" w:eastAsia="Times New Roman" w:hAnsi="Tahoma" w:cs="Tahoma"/>
      <w:sz w:val="16"/>
      <w:szCs w:val="16"/>
      <w:lang w:eastAsia="pt-BR"/>
    </w:rPr>
  </w:style>
  <w:style w:type="character" w:styleId="Hyperlink">
    <w:name w:val="Hyperlink"/>
    <w:basedOn w:val="Fontepargpadro"/>
    <w:unhideWhenUsed/>
    <w:rsid w:val="00F3673D"/>
    <w:rPr>
      <w:color w:val="0000FF"/>
      <w:u w:val="single"/>
    </w:rPr>
  </w:style>
  <w:style w:type="character" w:styleId="HiperlinkVisitado">
    <w:name w:val="FollowedHyperlink"/>
    <w:basedOn w:val="Fontepargpadro"/>
    <w:uiPriority w:val="99"/>
    <w:semiHidden/>
    <w:unhideWhenUsed/>
    <w:rsid w:val="00F3673D"/>
    <w:rPr>
      <w:color w:val="800080"/>
      <w:u w:val="single"/>
    </w:rPr>
  </w:style>
  <w:style w:type="paragraph" w:customStyle="1" w:styleId="xl63">
    <w:name w:val="xl63"/>
    <w:basedOn w:val="Normal"/>
    <w:rsid w:val="00F3673D"/>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64">
    <w:name w:val="xl64"/>
    <w:basedOn w:val="Normal"/>
    <w:rsid w:val="00F3673D"/>
    <w:pPr>
      <w:spacing w:before="100" w:beforeAutospacing="1" w:after="100" w:afterAutospacing="1" w:line="240" w:lineRule="auto"/>
      <w:jc w:val="center"/>
    </w:pPr>
    <w:rPr>
      <w:rFonts w:ascii="Arial" w:eastAsia="Times New Roman" w:hAnsi="Arial" w:cs="Arial"/>
      <w:sz w:val="32"/>
      <w:szCs w:val="32"/>
      <w:lang w:eastAsia="pt-BR"/>
    </w:rPr>
  </w:style>
  <w:style w:type="paragraph" w:customStyle="1" w:styleId="xl65">
    <w:name w:val="xl65"/>
    <w:basedOn w:val="Normal"/>
    <w:rsid w:val="00F3673D"/>
    <w:pPr>
      <w:spacing w:before="100" w:beforeAutospacing="1" w:after="100" w:afterAutospacing="1" w:line="240" w:lineRule="auto"/>
    </w:pPr>
    <w:rPr>
      <w:rFonts w:ascii="Arial" w:eastAsia="Times New Roman" w:hAnsi="Arial" w:cs="Arial"/>
      <w:b/>
      <w:bCs/>
      <w:sz w:val="28"/>
      <w:szCs w:val="28"/>
      <w:lang w:eastAsia="pt-BR"/>
    </w:rPr>
  </w:style>
  <w:style w:type="paragraph" w:customStyle="1" w:styleId="xl66">
    <w:name w:val="xl66"/>
    <w:basedOn w:val="Normal"/>
    <w:rsid w:val="00F3673D"/>
    <w:pPr>
      <w:spacing w:before="100" w:beforeAutospacing="1" w:after="100" w:afterAutospacing="1" w:line="240" w:lineRule="auto"/>
    </w:pPr>
    <w:rPr>
      <w:rFonts w:ascii="Arial" w:eastAsia="Times New Roman" w:hAnsi="Arial" w:cs="Arial"/>
      <w:b/>
      <w:bCs/>
      <w:sz w:val="28"/>
      <w:szCs w:val="28"/>
      <w:lang w:eastAsia="pt-BR"/>
    </w:rPr>
  </w:style>
  <w:style w:type="paragraph" w:customStyle="1" w:styleId="xl67">
    <w:name w:val="xl67"/>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68">
    <w:name w:val="xl68"/>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69">
    <w:name w:val="xl69"/>
    <w:basedOn w:val="Normal"/>
    <w:rsid w:val="00F3673D"/>
    <w:pPr>
      <w:spacing w:before="100" w:beforeAutospacing="1" w:after="100" w:afterAutospacing="1" w:line="240" w:lineRule="auto"/>
    </w:pPr>
    <w:rPr>
      <w:rFonts w:ascii="Arial" w:eastAsia="Times New Roman" w:hAnsi="Arial" w:cs="Arial"/>
      <w:sz w:val="24"/>
      <w:szCs w:val="24"/>
      <w:lang w:eastAsia="pt-BR"/>
    </w:rPr>
  </w:style>
  <w:style w:type="paragraph" w:customStyle="1" w:styleId="xl70">
    <w:name w:val="xl70"/>
    <w:basedOn w:val="Normal"/>
    <w:rsid w:val="00F3673D"/>
    <w:pPr>
      <w:spacing w:before="100" w:beforeAutospacing="1" w:after="100" w:afterAutospacing="1" w:line="240" w:lineRule="auto"/>
    </w:pPr>
    <w:rPr>
      <w:rFonts w:ascii="Arial" w:eastAsia="Times New Roman" w:hAnsi="Arial" w:cs="Arial"/>
      <w:sz w:val="24"/>
      <w:szCs w:val="24"/>
      <w:lang w:eastAsia="pt-BR"/>
    </w:rPr>
  </w:style>
  <w:style w:type="paragraph" w:customStyle="1" w:styleId="xl71">
    <w:name w:val="xl71"/>
    <w:basedOn w:val="Normal"/>
    <w:rsid w:val="00F3673D"/>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72">
    <w:name w:val="xl72"/>
    <w:basedOn w:val="Normal"/>
    <w:rsid w:val="00F3673D"/>
    <w:pPr>
      <w:spacing w:before="100" w:beforeAutospacing="1" w:after="100" w:afterAutospacing="1" w:line="240" w:lineRule="auto"/>
    </w:pPr>
    <w:rPr>
      <w:rFonts w:ascii="Arial" w:eastAsia="Times New Roman" w:hAnsi="Arial" w:cs="Arial"/>
      <w:sz w:val="20"/>
      <w:szCs w:val="20"/>
      <w:lang w:eastAsia="pt-BR"/>
    </w:rPr>
  </w:style>
  <w:style w:type="paragraph" w:customStyle="1" w:styleId="xl73">
    <w:name w:val="xl7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74">
    <w:name w:val="xl74"/>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5">
    <w:name w:val="xl7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76">
    <w:name w:val="xl7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7">
    <w:name w:val="xl77"/>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78">
    <w:name w:val="xl78"/>
    <w:basedOn w:val="Normal"/>
    <w:rsid w:val="00F3673D"/>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79">
    <w:name w:val="xl79"/>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80">
    <w:name w:val="xl8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81">
    <w:name w:val="xl81"/>
    <w:basedOn w:val="Normal"/>
    <w:rsid w:val="00F3673D"/>
    <w:pPr>
      <w:spacing w:before="100" w:beforeAutospacing="1" w:after="100" w:afterAutospacing="1" w:line="240" w:lineRule="auto"/>
    </w:pPr>
    <w:rPr>
      <w:rFonts w:ascii="Arial" w:eastAsia="Times New Roman" w:hAnsi="Arial" w:cs="Arial"/>
      <w:sz w:val="20"/>
      <w:szCs w:val="20"/>
      <w:lang w:eastAsia="pt-BR"/>
    </w:rPr>
  </w:style>
  <w:style w:type="paragraph" w:customStyle="1" w:styleId="xl82">
    <w:name w:val="xl82"/>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pt-BR"/>
    </w:rPr>
  </w:style>
  <w:style w:type="paragraph" w:customStyle="1" w:styleId="xl83">
    <w:name w:val="xl8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u w:val="single"/>
      <w:lang w:eastAsia="pt-BR"/>
    </w:rPr>
  </w:style>
  <w:style w:type="paragraph" w:customStyle="1" w:styleId="xl84">
    <w:name w:val="xl84"/>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5">
    <w:name w:val="xl85"/>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86">
    <w:name w:val="xl86"/>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7">
    <w:name w:val="xl87"/>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8">
    <w:name w:val="xl88"/>
    <w:basedOn w:val="Normal"/>
    <w:rsid w:val="00F3673D"/>
    <w:pPr>
      <w:spacing w:before="100" w:beforeAutospacing="1" w:after="100" w:afterAutospacing="1" w:line="240" w:lineRule="auto"/>
    </w:pPr>
    <w:rPr>
      <w:rFonts w:ascii="Arial" w:eastAsia="Times New Roman" w:hAnsi="Arial" w:cs="Arial"/>
      <w:sz w:val="28"/>
      <w:szCs w:val="28"/>
      <w:lang w:eastAsia="pt-BR"/>
    </w:rPr>
  </w:style>
  <w:style w:type="paragraph" w:customStyle="1" w:styleId="xl89">
    <w:name w:val="xl89"/>
    <w:basedOn w:val="Normal"/>
    <w:rsid w:val="00F3673D"/>
    <w:pPr>
      <w:spacing w:before="100" w:beforeAutospacing="1" w:after="100" w:afterAutospacing="1" w:line="240" w:lineRule="auto"/>
      <w:jc w:val="center"/>
    </w:pPr>
    <w:rPr>
      <w:rFonts w:ascii="Arial" w:eastAsia="Times New Roman" w:hAnsi="Arial" w:cs="Arial"/>
      <w:b/>
      <w:bCs/>
      <w:sz w:val="28"/>
      <w:szCs w:val="28"/>
      <w:lang w:eastAsia="pt-BR"/>
    </w:rPr>
  </w:style>
  <w:style w:type="paragraph" w:customStyle="1" w:styleId="xl90">
    <w:name w:val="xl9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91">
    <w:name w:val="xl91"/>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92">
    <w:name w:val="xl92"/>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93">
    <w:name w:val="xl93"/>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94">
    <w:name w:val="xl94"/>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rPr>
  </w:style>
  <w:style w:type="paragraph" w:customStyle="1" w:styleId="xl95">
    <w:name w:val="xl9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96">
    <w:name w:val="xl9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u w:val="single"/>
      <w:lang w:eastAsia="pt-BR"/>
    </w:rPr>
  </w:style>
  <w:style w:type="paragraph" w:customStyle="1" w:styleId="xl97">
    <w:name w:val="xl97"/>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98">
    <w:name w:val="xl98"/>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99">
    <w:name w:val="xl99"/>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00">
    <w:name w:val="xl100"/>
    <w:basedOn w:val="Normal"/>
    <w:rsid w:val="00F3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pt-BR"/>
    </w:rPr>
  </w:style>
  <w:style w:type="paragraph" w:customStyle="1" w:styleId="xl101">
    <w:name w:val="xl101"/>
    <w:basedOn w:val="Normal"/>
    <w:rsid w:val="00F3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2">
    <w:name w:val="xl102"/>
    <w:basedOn w:val="Normal"/>
    <w:rsid w:val="00F3673D"/>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3">
    <w:name w:val="xl103"/>
    <w:basedOn w:val="Normal"/>
    <w:rsid w:val="00F3673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4">
    <w:name w:val="xl104"/>
    <w:basedOn w:val="Normal"/>
    <w:rsid w:val="00F3673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5">
    <w:name w:val="xl105"/>
    <w:basedOn w:val="Normal"/>
    <w:rsid w:val="00F3673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06">
    <w:name w:val="xl106"/>
    <w:basedOn w:val="Normal"/>
    <w:rsid w:val="00F3673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7">
    <w:name w:val="xl107"/>
    <w:basedOn w:val="Normal"/>
    <w:rsid w:val="00F3673D"/>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8">
    <w:name w:val="xl108"/>
    <w:basedOn w:val="Normal"/>
    <w:rsid w:val="00F3673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109">
    <w:name w:val="xl109"/>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10">
    <w:name w:val="xl110"/>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111">
    <w:name w:val="xl111"/>
    <w:basedOn w:val="Normal"/>
    <w:rsid w:val="00F36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2">
    <w:name w:val="xl112"/>
    <w:basedOn w:val="Normal"/>
    <w:rsid w:val="00F3673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3">
    <w:name w:val="xl113"/>
    <w:basedOn w:val="Normal"/>
    <w:rsid w:val="00F36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4">
    <w:name w:val="xl114"/>
    <w:basedOn w:val="Normal"/>
    <w:rsid w:val="00F3673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5">
    <w:name w:val="xl115"/>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6">
    <w:name w:val="xl116"/>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117">
    <w:name w:val="xl117"/>
    <w:basedOn w:val="Normal"/>
    <w:rsid w:val="00F3673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8">
    <w:name w:val="xl118"/>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119">
    <w:name w:val="xl119"/>
    <w:basedOn w:val="Normal"/>
    <w:rsid w:val="00F36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173">
      <w:bodyDiv w:val="1"/>
      <w:marLeft w:val="0"/>
      <w:marRight w:val="0"/>
      <w:marTop w:val="0"/>
      <w:marBottom w:val="0"/>
      <w:divBdr>
        <w:top w:val="none" w:sz="0" w:space="0" w:color="auto"/>
        <w:left w:val="none" w:sz="0" w:space="0" w:color="auto"/>
        <w:bottom w:val="none" w:sz="0" w:space="0" w:color="auto"/>
        <w:right w:val="none" w:sz="0" w:space="0" w:color="auto"/>
      </w:divBdr>
    </w:div>
    <w:div w:id="663125703">
      <w:bodyDiv w:val="1"/>
      <w:marLeft w:val="0"/>
      <w:marRight w:val="0"/>
      <w:marTop w:val="0"/>
      <w:marBottom w:val="0"/>
      <w:divBdr>
        <w:top w:val="none" w:sz="0" w:space="0" w:color="auto"/>
        <w:left w:val="none" w:sz="0" w:space="0" w:color="auto"/>
        <w:bottom w:val="none" w:sz="0" w:space="0" w:color="auto"/>
        <w:right w:val="none" w:sz="0" w:space="0" w:color="auto"/>
      </w:divBdr>
    </w:div>
    <w:div w:id="1580212292">
      <w:bodyDiv w:val="1"/>
      <w:marLeft w:val="0"/>
      <w:marRight w:val="0"/>
      <w:marTop w:val="0"/>
      <w:marBottom w:val="0"/>
      <w:divBdr>
        <w:top w:val="none" w:sz="0" w:space="0" w:color="auto"/>
        <w:left w:val="none" w:sz="0" w:space="0" w:color="auto"/>
        <w:bottom w:val="none" w:sz="0" w:space="0" w:color="auto"/>
        <w:right w:val="none" w:sz="0" w:space="0" w:color="auto"/>
      </w:divBdr>
    </w:div>
    <w:div w:id="17807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candiota.rs.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andiota.rs.gov.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D76B-099B-4CF6-B68E-50E49837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11149</Words>
  <Characters>60206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USER</cp:lastModifiedBy>
  <cp:revision>2</cp:revision>
  <cp:lastPrinted>2014-08-01T14:31:00Z</cp:lastPrinted>
  <dcterms:created xsi:type="dcterms:W3CDTF">2014-08-04T12:53:00Z</dcterms:created>
  <dcterms:modified xsi:type="dcterms:W3CDTF">2014-08-04T12:53:00Z</dcterms:modified>
</cp:coreProperties>
</file>